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86B6" w14:textId="093BF34C" w:rsidR="00355747" w:rsidRPr="00355747" w:rsidRDefault="00355747" w:rsidP="00B83DF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55747">
        <w:rPr>
          <w:rFonts w:ascii="標楷體" w:eastAsia="標楷體" w:hAnsi="標楷體" w:cs="Segoe UI"/>
          <w:b/>
          <w:bCs/>
          <w:color w:val="404040"/>
          <w:kern w:val="0"/>
          <w:sz w:val="32"/>
          <w:szCs w:val="32"/>
        </w:rPr>
        <w:t>景文高中113學年度午餐滿意度調查百分比統計及分析：</w:t>
      </w:r>
      <w:r w:rsidR="00D9775B">
        <w:rPr>
          <w:rFonts w:ascii="新細明體" w:eastAsia="新細明體" w:hAnsi="新細明體" w:cs="新細明體"/>
          <w:kern w:val="0"/>
          <w:szCs w:val="24"/>
        </w:rPr>
        <w:pict w14:anchorId="7323483F">
          <v:rect id="_x0000_i1054" style="width:0;height:.75pt" o:hralign="center" o:hrstd="t" o:hrnoshade="t" o:hr="t" fillcolor="#404040" stroked="f"/>
        </w:pict>
      </w:r>
    </w:p>
    <w:p w14:paraId="4D2DCFE7" w14:textId="77777777" w:rsidR="00355747" w:rsidRPr="00355747" w:rsidRDefault="00355747" w:rsidP="00355747">
      <w:pPr>
        <w:widowControl/>
        <w:spacing w:before="100" w:beforeAutospacing="1" w:after="100" w:afterAutospacing="1"/>
        <w:outlineLvl w:val="2"/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 xml:space="preserve">1. 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主食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(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飯、</w:t>
      </w:r>
      <w:proofErr w:type="gramStart"/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麵</w:t>
      </w:r>
      <w:proofErr w:type="gramEnd"/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)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供應量是否足夠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608"/>
        <w:gridCol w:w="2835"/>
        <w:gridCol w:w="1134"/>
      </w:tblGrid>
      <w:tr w:rsidR="00355747" w:rsidRPr="00355747" w14:paraId="6E32C247" w14:textId="77777777" w:rsidTr="00B83DF6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18DBE50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滿意度</w:t>
            </w:r>
          </w:p>
        </w:tc>
        <w:tc>
          <w:tcPr>
            <w:tcW w:w="2608" w:type="dxa"/>
            <w:vAlign w:val="center"/>
            <w:hideMark/>
          </w:tcPr>
          <w:p w14:paraId="65CAE46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2835" w:type="dxa"/>
            <w:vAlign w:val="center"/>
            <w:hideMark/>
          </w:tcPr>
          <w:p w14:paraId="33A8CEBC" w14:textId="34C6369B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1134" w:type="dxa"/>
            <w:vAlign w:val="center"/>
            <w:hideMark/>
          </w:tcPr>
          <w:p w14:paraId="6E0FC62E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進步</w:t>
            </w:r>
          </w:p>
        </w:tc>
      </w:tr>
      <w:tr w:rsidR="00355747" w:rsidRPr="00355747" w14:paraId="3B9831FB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C540977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非常滿意</w:t>
            </w:r>
          </w:p>
        </w:tc>
        <w:tc>
          <w:tcPr>
            <w:tcW w:w="2608" w:type="dxa"/>
            <w:vAlign w:val="center"/>
            <w:hideMark/>
          </w:tcPr>
          <w:p w14:paraId="2EFBF4D2" w14:textId="705DBF60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22%</w:t>
            </w:r>
            <w:r w:rsidR="00B83DF6">
              <w:rPr>
                <w:rFonts w:ascii="Segoe UI" w:eastAsia="新細明體" w:hAnsi="Segoe UI" w:cs="Segoe UI" w:hint="eastAsia"/>
                <w:color w:val="404040"/>
                <w:kern w:val="0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12EBE6EC" w14:textId="4CDE3EF2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24%</w:t>
            </w:r>
          </w:p>
        </w:tc>
        <w:tc>
          <w:tcPr>
            <w:tcW w:w="1134" w:type="dxa"/>
            <w:vAlign w:val="center"/>
            <w:hideMark/>
          </w:tcPr>
          <w:p w14:paraId="7F069BE9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19931C77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8C2393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滿意</w:t>
            </w:r>
          </w:p>
        </w:tc>
        <w:tc>
          <w:tcPr>
            <w:tcW w:w="2608" w:type="dxa"/>
            <w:vAlign w:val="center"/>
            <w:hideMark/>
          </w:tcPr>
          <w:p w14:paraId="2E1A7E7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33%</w:t>
            </w:r>
          </w:p>
        </w:tc>
        <w:tc>
          <w:tcPr>
            <w:tcW w:w="2835" w:type="dxa"/>
            <w:vAlign w:val="center"/>
            <w:hideMark/>
          </w:tcPr>
          <w:p w14:paraId="4972D35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35%</w:t>
            </w:r>
          </w:p>
        </w:tc>
        <w:tc>
          <w:tcPr>
            <w:tcW w:w="1134" w:type="dxa"/>
            <w:vAlign w:val="center"/>
            <w:hideMark/>
          </w:tcPr>
          <w:p w14:paraId="55222285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787C1725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BB7B408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普通</w:t>
            </w:r>
          </w:p>
        </w:tc>
        <w:tc>
          <w:tcPr>
            <w:tcW w:w="2608" w:type="dxa"/>
            <w:vAlign w:val="center"/>
            <w:hideMark/>
          </w:tcPr>
          <w:p w14:paraId="11827698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27%</w:t>
            </w:r>
          </w:p>
        </w:tc>
        <w:tc>
          <w:tcPr>
            <w:tcW w:w="2835" w:type="dxa"/>
            <w:vAlign w:val="center"/>
            <w:hideMark/>
          </w:tcPr>
          <w:p w14:paraId="550C56F8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25%</w:t>
            </w:r>
          </w:p>
        </w:tc>
        <w:tc>
          <w:tcPr>
            <w:tcW w:w="1134" w:type="dxa"/>
            <w:vAlign w:val="center"/>
            <w:hideMark/>
          </w:tcPr>
          <w:p w14:paraId="5571594F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433628FB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B90D26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不滿意</w:t>
            </w:r>
          </w:p>
        </w:tc>
        <w:tc>
          <w:tcPr>
            <w:tcW w:w="2608" w:type="dxa"/>
            <w:vAlign w:val="center"/>
            <w:hideMark/>
          </w:tcPr>
          <w:p w14:paraId="0DE4FC9C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12%</w:t>
            </w:r>
          </w:p>
        </w:tc>
        <w:tc>
          <w:tcPr>
            <w:tcW w:w="2835" w:type="dxa"/>
            <w:vAlign w:val="center"/>
            <w:hideMark/>
          </w:tcPr>
          <w:p w14:paraId="24BBA6D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11%</w:t>
            </w:r>
          </w:p>
        </w:tc>
        <w:tc>
          <w:tcPr>
            <w:tcW w:w="1134" w:type="dxa"/>
            <w:vAlign w:val="center"/>
            <w:hideMark/>
          </w:tcPr>
          <w:p w14:paraId="4DFB77F7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053328AF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FCEEE6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非常不滿意</w:t>
            </w:r>
          </w:p>
        </w:tc>
        <w:tc>
          <w:tcPr>
            <w:tcW w:w="2608" w:type="dxa"/>
            <w:vAlign w:val="center"/>
            <w:hideMark/>
          </w:tcPr>
          <w:p w14:paraId="109C379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6%</w:t>
            </w:r>
          </w:p>
        </w:tc>
        <w:tc>
          <w:tcPr>
            <w:tcW w:w="2835" w:type="dxa"/>
            <w:vAlign w:val="center"/>
            <w:hideMark/>
          </w:tcPr>
          <w:p w14:paraId="540C62D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5%</w:t>
            </w:r>
          </w:p>
        </w:tc>
        <w:tc>
          <w:tcPr>
            <w:tcW w:w="1134" w:type="dxa"/>
            <w:vAlign w:val="center"/>
            <w:hideMark/>
          </w:tcPr>
          <w:p w14:paraId="7A3959B3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</w:tbl>
    <w:p w14:paraId="16AC7068" w14:textId="77777777" w:rsidR="00355747" w:rsidRPr="00355747" w:rsidRDefault="00355747" w:rsidP="00355747">
      <w:pPr>
        <w:widowControl/>
        <w:spacing w:before="100" w:beforeAutospacing="1"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分析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：滿意度（非常滿意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+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滿意）從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55%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提升至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59%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，顯示進步。</w:t>
      </w:r>
    </w:p>
    <w:p w14:paraId="70610D69" w14:textId="77777777" w:rsidR="00355747" w:rsidRPr="00355747" w:rsidRDefault="00D9775B" w:rsidP="00355747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2B977DBE">
          <v:rect id="_x0000_i1055" style="width:0;height:.75pt" o:hralign="center" o:hrstd="t" o:hrnoshade="t" o:hr="t" fillcolor="#404040" stroked="f"/>
        </w:pict>
      </w:r>
    </w:p>
    <w:p w14:paraId="564C67DC" w14:textId="77777777" w:rsidR="00355747" w:rsidRPr="00355747" w:rsidRDefault="00355747" w:rsidP="00355747">
      <w:pPr>
        <w:widowControl/>
        <w:spacing w:before="100" w:beforeAutospacing="1" w:after="100" w:afterAutospacing="1"/>
        <w:outlineLvl w:val="2"/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 xml:space="preserve">2. 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主菜供應量是否足夠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608"/>
        <w:gridCol w:w="2835"/>
        <w:gridCol w:w="1134"/>
      </w:tblGrid>
      <w:tr w:rsidR="00355747" w:rsidRPr="00355747" w14:paraId="6289C09B" w14:textId="77777777" w:rsidTr="00B83DF6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C39405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滿意度</w:t>
            </w:r>
          </w:p>
        </w:tc>
        <w:tc>
          <w:tcPr>
            <w:tcW w:w="2608" w:type="dxa"/>
            <w:vAlign w:val="center"/>
            <w:hideMark/>
          </w:tcPr>
          <w:p w14:paraId="4B66D04E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2835" w:type="dxa"/>
            <w:vAlign w:val="center"/>
            <w:hideMark/>
          </w:tcPr>
          <w:p w14:paraId="425213B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1134" w:type="dxa"/>
            <w:vAlign w:val="center"/>
            <w:hideMark/>
          </w:tcPr>
          <w:p w14:paraId="61CBCD2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進步</w:t>
            </w:r>
          </w:p>
        </w:tc>
      </w:tr>
      <w:tr w:rsidR="00355747" w:rsidRPr="00355747" w14:paraId="34FC1EC9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9AEF50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非常滿意</w:t>
            </w:r>
          </w:p>
        </w:tc>
        <w:tc>
          <w:tcPr>
            <w:tcW w:w="2608" w:type="dxa"/>
            <w:vAlign w:val="center"/>
            <w:hideMark/>
          </w:tcPr>
          <w:p w14:paraId="27FB6EB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19%</w:t>
            </w:r>
          </w:p>
        </w:tc>
        <w:tc>
          <w:tcPr>
            <w:tcW w:w="2835" w:type="dxa"/>
            <w:vAlign w:val="center"/>
            <w:hideMark/>
          </w:tcPr>
          <w:p w14:paraId="73D2C2B5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20%</w:t>
            </w:r>
          </w:p>
        </w:tc>
        <w:tc>
          <w:tcPr>
            <w:tcW w:w="1134" w:type="dxa"/>
            <w:vAlign w:val="center"/>
            <w:hideMark/>
          </w:tcPr>
          <w:p w14:paraId="7784995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438A1A28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735E00F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滿意</w:t>
            </w:r>
          </w:p>
        </w:tc>
        <w:tc>
          <w:tcPr>
            <w:tcW w:w="2608" w:type="dxa"/>
            <w:vAlign w:val="center"/>
            <w:hideMark/>
          </w:tcPr>
          <w:p w14:paraId="78E16D85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37%</w:t>
            </w:r>
          </w:p>
        </w:tc>
        <w:tc>
          <w:tcPr>
            <w:tcW w:w="2835" w:type="dxa"/>
            <w:vAlign w:val="center"/>
            <w:hideMark/>
          </w:tcPr>
          <w:p w14:paraId="7B3391D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38%</w:t>
            </w:r>
          </w:p>
        </w:tc>
        <w:tc>
          <w:tcPr>
            <w:tcW w:w="1134" w:type="dxa"/>
            <w:vAlign w:val="center"/>
            <w:hideMark/>
          </w:tcPr>
          <w:p w14:paraId="046F7938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256A90C4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41A4EF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普通</w:t>
            </w:r>
          </w:p>
        </w:tc>
        <w:tc>
          <w:tcPr>
            <w:tcW w:w="2608" w:type="dxa"/>
            <w:vAlign w:val="center"/>
            <w:hideMark/>
          </w:tcPr>
          <w:p w14:paraId="2053484C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22%</w:t>
            </w:r>
          </w:p>
        </w:tc>
        <w:tc>
          <w:tcPr>
            <w:tcW w:w="2835" w:type="dxa"/>
            <w:vAlign w:val="center"/>
            <w:hideMark/>
          </w:tcPr>
          <w:p w14:paraId="36094FCC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21%</w:t>
            </w:r>
          </w:p>
        </w:tc>
        <w:tc>
          <w:tcPr>
            <w:tcW w:w="1134" w:type="dxa"/>
            <w:vAlign w:val="center"/>
            <w:hideMark/>
          </w:tcPr>
          <w:p w14:paraId="1E4703D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16D1C611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4408440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不滿意</w:t>
            </w:r>
          </w:p>
        </w:tc>
        <w:tc>
          <w:tcPr>
            <w:tcW w:w="2608" w:type="dxa"/>
            <w:vAlign w:val="center"/>
            <w:hideMark/>
          </w:tcPr>
          <w:p w14:paraId="3A1E44F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15%</w:t>
            </w:r>
          </w:p>
        </w:tc>
        <w:tc>
          <w:tcPr>
            <w:tcW w:w="2835" w:type="dxa"/>
            <w:vAlign w:val="center"/>
            <w:hideMark/>
          </w:tcPr>
          <w:p w14:paraId="3647CC8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14%</w:t>
            </w:r>
          </w:p>
        </w:tc>
        <w:tc>
          <w:tcPr>
            <w:tcW w:w="1134" w:type="dxa"/>
            <w:vAlign w:val="center"/>
            <w:hideMark/>
          </w:tcPr>
          <w:p w14:paraId="7B7D73D6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41667FFD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8A82E4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非常不滿意</w:t>
            </w:r>
          </w:p>
        </w:tc>
        <w:tc>
          <w:tcPr>
            <w:tcW w:w="2608" w:type="dxa"/>
            <w:vAlign w:val="center"/>
            <w:hideMark/>
          </w:tcPr>
          <w:p w14:paraId="3703304E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7%</w:t>
            </w:r>
          </w:p>
        </w:tc>
        <w:tc>
          <w:tcPr>
            <w:tcW w:w="2835" w:type="dxa"/>
            <w:vAlign w:val="center"/>
            <w:hideMark/>
          </w:tcPr>
          <w:p w14:paraId="1060FF20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7%</w:t>
            </w:r>
          </w:p>
        </w:tc>
        <w:tc>
          <w:tcPr>
            <w:tcW w:w="1134" w:type="dxa"/>
            <w:vAlign w:val="center"/>
            <w:hideMark/>
          </w:tcPr>
          <w:p w14:paraId="7428197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→</w:t>
            </w:r>
          </w:p>
        </w:tc>
      </w:tr>
    </w:tbl>
    <w:p w14:paraId="1448F3F1" w14:textId="51DB1238" w:rsidR="00355747" w:rsidRDefault="00355747" w:rsidP="00355747">
      <w:pPr>
        <w:widowControl/>
        <w:spacing w:before="100" w:beforeAutospacing="1"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分析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：滿意度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（非常滿意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+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滿意）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從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56%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提升至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58%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，小幅進步。</w:t>
      </w:r>
    </w:p>
    <w:p w14:paraId="05D9861B" w14:textId="77777777" w:rsidR="00B83DF6" w:rsidRPr="00D021B4" w:rsidRDefault="00B83DF6" w:rsidP="00355747">
      <w:pPr>
        <w:widowControl/>
        <w:spacing w:before="100" w:beforeAutospacing="1"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</w:p>
    <w:p w14:paraId="4F164661" w14:textId="77777777" w:rsidR="00355747" w:rsidRPr="00B83DF6" w:rsidRDefault="00355747" w:rsidP="00B83DF6">
      <w:pPr>
        <w:pStyle w:val="a3"/>
        <w:widowControl/>
        <w:spacing w:before="100" w:beforeAutospacing="1" w:after="100" w:afterAutospacing="1"/>
        <w:ind w:leftChars="0"/>
        <w:outlineLvl w:val="2"/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</w:pPr>
      <w:r w:rsidRPr="00B83DF6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 xml:space="preserve">3. </w:t>
      </w:r>
      <w:r w:rsidRPr="00B83DF6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青菜供應量是否足夠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608"/>
        <w:gridCol w:w="2835"/>
        <w:gridCol w:w="1134"/>
      </w:tblGrid>
      <w:tr w:rsidR="00355747" w:rsidRPr="00355747" w14:paraId="3DE73D9F" w14:textId="77777777" w:rsidTr="00B83DF6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496E10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滿意度</w:t>
            </w:r>
          </w:p>
        </w:tc>
        <w:tc>
          <w:tcPr>
            <w:tcW w:w="2608" w:type="dxa"/>
            <w:vAlign w:val="center"/>
            <w:hideMark/>
          </w:tcPr>
          <w:p w14:paraId="4B44026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2835" w:type="dxa"/>
            <w:vAlign w:val="center"/>
            <w:hideMark/>
          </w:tcPr>
          <w:p w14:paraId="0B1C944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1134" w:type="dxa"/>
            <w:vAlign w:val="center"/>
            <w:hideMark/>
          </w:tcPr>
          <w:p w14:paraId="6271AC2E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進步</w:t>
            </w:r>
          </w:p>
        </w:tc>
      </w:tr>
      <w:tr w:rsidR="00355747" w:rsidRPr="00355747" w14:paraId="0930407D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B33DF97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非常滿意</w:t>
            </w:r>
          </w:p>
        </w:tc>
        <w:tc>
          <w:tcPr>
            <w:tcW w:w="2608" w:type="dxa"/>
            <w:vAlign w:val="center"/>
            <w:hideMark/>
          </w:tcPr>
          <w:p w14:paraId="40159419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24%</w:t>
            </w:r>
          </w:p>
        </w:tc>
        <w:tc>
          <w:tcPr>
            <w:tcW w:w="2835" w:type="dxa"/>
            <w:vAlign w:val="center"/>
            <w:hideMark/>
          </w:tcPr>
          <w:p w14:paraId="16DF60D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26%</w:t>
            </w:r>
          </w:p>
        </w:tc>
        <w:tc>
          <w:tcPr>
            <w:tcW w:w="1134" w:type="dxa"/>
            <w:vAlign w:val="center"/>
            <w:hideMark/>
          </w:tcPr>
          <w:p w14:paraId="129214AF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291EC0C5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B26B6C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滿意</w:t>
            </w:r>
          </w:p>
        </w:tc>
        <w:tc>
          <w:tcPr>
            <w:tcW w:w="2608" w:type="dxa"/>
            <w:vAlign w:val="center"/>
            <w:hideMark/>
          </w:tcPr>
          <w:p w14:paraId="373DDE8F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30%</w:t>
            </w:r>
          </w:p>
        </w:tc>
        <w:tc>
          <w:tcPr>
            <w:tcW w:w="2835" w:type="dxa"/>
            <w:vAlign w:val="center"/>
            <w:hideMark/>
          </w:tcPr>
          <w:p w14:paraId="5B8FE29F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32%</w:t>
            </w:r>
          </w:p>
        </w:tc>
        <w:tc>
          <w:tcPr>
            <w:tcW w:w="1134" w:type="dxa"/>
            <w:vAlign w:val="center"/>
            <w:hideMark/>
          </w:tcPr>
          <w:p w14:paraId="39F5E353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56033F4E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BD60256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普通</w:t>
            </w:r>
          </w:p>
        </w:tc>
        <w:tc>
          <w:tcPr>
            <w:tcW w:w="2608" w:type="dxa"/>
            <w:vAlign w:val="center"/>
            <w:hideMark/>
          </w:tcPr>
          <w:p w14:paraId="7C245CA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25%</w:t>
            </w:r>
          </w:p>
        </w:tc>
        <w:tc>
          <w:tcPr>
            <w:tcW w:w="2835" w:type="dxa"/>
            <w:vAlign w:val="center"/>
            <w:hideMark/>
          </w:tcPr>
          <w:p w14:paraId="1A027FF5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23%</w:t>
            </w:r>
          </w:p>
        </w:tc>
        <w:tc>
          <w:tcPr>
            <w:tcW w:w="1134" w:type="dxa"/>
            <w:vAlign w:val="center"/>
            <w:hideMark/>
          </w:tcPr>
          <w:p w14:paraId="6CF38A08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19BC4228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5A06A7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lastRenderedPageBreak/>
              <w:t>不滿意</w:t>
            </w:r>
          </w:p>
        </w:tc>
        <w:tc>
          <w:tcPr>
            <w:tcW w:w="2608" w:type="dxa"/>
            <w:vAlign w:val="center"/>
            <w:hideMark/>
          </w:tcPr>
          <w:p w14:paraId="0621ADAE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14%</w:t>
            </w:r>
          </w:p>
        </w:tc>
        <w:tc>
          <w:tcPr>
            <w:tcW w:w="2835" w:type="dxa"/>
            <w:vAlign w:val="center"/>
            <w:hideMark/>
          </w:tcPr>
          <w:p w14:paraId="55109A2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13%</w:t>
            </w:r>
          </w:p>
        </w:tc>
        <w:tc>
          <w:tcPr>
            <w:tcW w:w="1134" w:type="dxa"/>
            <w:vAlign w:val="center"/>
            <w:hideMark/>
          </w:tcPr>
          <w:p w14:paraId="78F63E2D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51AD71E7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642AB1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非常不滿意</w:t>
            </w:r>
          </w:p>
        </w:tc>
        <w:tc>
          <w:tcPr>
            <w:tcW w:w="2608" w:type="dxa"/>
            <w:vAlign w:val="center"/>
            <w:hideMark/>
          </w:tcPr>
          <w:p w14:paraId="26AB1BF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7%</w:t>
            </w:r>
          </w:p>
        </w:tc>
        <w:tc>
          <w:tcPr>
            <w:tcW w:w="2835" w:type="dxa"/>
            <w:vAlign w:val="center"/>
            <w:hideMark/>
          </w:tcPr>
          <w:p w14:paraId="0D5C1DC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6%</w:t>
            </w:r>
          </w:p>
        </w:tc>
        <w:tc>
          <w:tcPr>
            <w:tcW w:w="1134" w:type="dxa"/>
            <w:vAlign w:val="center"/>
            <w:hideMark/>
          </w:tcPr>
          <w:p w14:paraId="21EE6535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</w:tbl>
    <w:p w14:paraId="05F787FC" w14:textId="5C56C928" w:rsidR="00355747" w:rsidRPr="00355747" w:rsidRDefault="00355747" w:rsidP="00355747">
      <w:pPr>
        <w:widowControl/>
        <w:spacing w:before="100" w:beforeAutospacing="1"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分析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：滿意度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（非常滿意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+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滿意）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從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54%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提升至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58%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，明顯進步。</w:t>
      </w:r>
    </w:p>
    <w:p w14:paraId="04287297" w14:textId="77777777" w:rsidR="00355747" w:rsidRPr="00355747" w:rsidRDefault="00D9775B" w:rsidP="00355747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6CAB8094">
          <v:rect id="_x0000_i1056" style="width:0;height:.75pt" o:hralign="center" o:hrstd="t" o:hrnoshade="t" o:hr="t" fillcolor="#404040" stroked="f"/>
        </w:pict>
      </w:r>
    </w:p>
    <w:p w14:paraId="1EC0CC7F" w14:textId="77777777" w:rsidR="00355747" w:rsidRPr="00355747" w:rsidRDefault="00355747" w:rsidP="00355747">
      <w:pPr>
        <w:widowControl/>
        <w:spacing w:before="100" w:beforeAutospacing="1" w:after="100" w:afterAutospacing="1"/>
        <w:outlineLvl w:val="2"/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 xml:space="preserve">4. 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午餐之烹調口味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(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淡、</w:t>
      </w:r>
      <w:proofErr w:type="gramStart"/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鹹</w:t>
      </w:r>
      <w:proofErr w:type="gramEnd"/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)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如何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608"/>
        <w:gridCol w:w="2835"/>
        <w:gridCol w:w="1134"/>
      </w:tblGrid>
      <w:tr w:rsidR="00355747" w:rsidRPr="00355747" w14:paraId="47D7FB03" w14:textId="77777777" w:rsidTr="00B83DF6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571DC1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滿意度</w:t>
            </w:r>
          </w:p>
        </w:tc>
        <w:tc>
          <w:tcPr>
            <w:tcW w:w="2608" w:type="dxa"/>
            <w:vAlign w:val="center"/>
            <w:hideMark/>
          </w:tcPr>
          <w:p w14:paraId="5C15EBF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2835" w:type="dxa"/>
            <w:vAlign w:val="center"/>
            <w:hideMark/>
          </w:tcPr>
          <w:p w14:paraId="50099195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1134" w:type="dxa"/>
            <w:vAlign w:val="center"/>
            <w:hideMark/>
          </w:tcPr>
          <w:p w14:paraId="1A22E5D6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進步</w:t>
            </w:r>
          </w:p>
        </w:tc>
      </w:tr>
      <w:tr w:rsidR="00355747" w:rsidRPr="00355747" w14:paraId="24BCC0DD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3C58BBD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非常滿意</w:t>
            </w:r>
          </w:p>
        </w:tc>
        <w:tc>
          <w:tcPr>
            <w:tcW w:w="2608" w:type="dxa"/>
            <w:vAlign w:val="center"/>
            <w:hideMark/>
          </w:tcPr>
          <w:p w14:paraId="0C8EAFD9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10%</w:t>
            </w:r>
          </w:p>
        </w:tc>
        <w:tc>
          <w:tcPr>
            <w:tcW w:w="2835" w:type="dxa"/>
            <w:vAlign w:val="center"/>
            <w:hideMark/>
          </w:tcPr>
          <w:p w14:paraId="58FCD7A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12%</w:t>
            </w:r>
          </w:p>
        </w:tc>
        <w:tc>
          <w:tcPr>
            <w:tcW w:w="1134" w:type="dxa"/>
            <w:vAlign w:val="center"/>
            <w:hideMark/>
          </w:tcPr>
          <w:p w14:paraId="76EAB207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42D332B8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83F9DBF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滿意</w:t>
            </w:r>
          </w:p>
        </w:tc>
        <w:tc>
          <w:tcPr>
            <w:tcW w:w="2608" w:type="dxa"/>
            <w:vAlign w:val="center"/>
            <w:hideMark/>
          </w:tcPr>
          <w:p w14:paraId="3B93A2D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23%</w:t>
            </w:r>
          </w:p>
        </w:tc>
        <w:tc>
          <w:tcPr>
            <w:tcW w:w="2835" w:type="dxa"/>
            <w:vAlign w:val="center"/>
            <w:hideMark/>
          </w:tcPr>
          <w:p w14:paraId="29DA24A3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25%</w:t>
            </w:r>
          </w:p>
        </w:tc>
        <w:tc>
          <w:tcPr>
            <w:tcW w:w="1134" w:type="dxa"/>
            <w:vAlign w:val="center"/>
            <w:hideMark/>
          </w:tcPr>
          <w:p w14:paraId="30BC4C98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23D46EE1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B4D8BF8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普通</w:t>
            </w:r>
          </w:p>
        </w:tc>
        <w:tc>
          <w:tcPr>
            <w:tcW w:w="2608" w:type="dxa"/>
            <w:vAlign w:val="center"/>
            <w:hideMark/>
          </w:tcPr>
          <w:p w14:paraId="28FF7BBE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34%</w:t>
            </w:r>
          </w:p>
        </w:tc>
        <w:tc>
          <w:tcPr>
            <w:tcW w:w="2835" w:type="dxa"/>
            <w:vAlign w:val="center"/>
            <w:hideMark/>
          </w:tcPr>
          <w:p w14:paraId="6C3AE8E9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33%</w:t>
            </w:r>
          </w:p>
        </w:tc>
        <w:tc>
          <w:tcPr>
            <w:tcW w:w="1134" w:type="dxa"/>
            <w:vAlign w:val="center"/>
            <w:hideMark/>
          </w:tcPr>
          <w:p w14:paraId="2B061806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68E29AC9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7AE7945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不滿意</w:t>
            </w:r>
          </w:p>
        </w:tc>
        <w:tc>
          <w:tcPr>
            <w:tcW w:w="2608" w:type="dxa"/>
            <w:vAlign w:val="center"/>
            <w:hideMark/>
          </w:tcPr>
          <w:p w14:paraId="6B6F0323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22%</w:t>
            </w:r>
          </w:p>
        </w:tc>
        <w:tc>
          <w:tcPr>
            <w:tcW w:w="2835" w:type="dxa"/>
            <w:vAlign w:val="center"/>
            <w:hideMark/>
          </w:tcPr>
          <w:p w14:paraId="1CD842F6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20%</w:t>
            </w:r>
          </w:p>
        </w:tc>
        <w:tc>
          <w:tcPr>
            <w:tcW w:w="1134" w:type="dxa"/>
            <w:vAlign w:val="center"/>
            <w:hideMark/>
          </w:tcPr>
          <w:p w14:paraId="2F8DAAE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5A613951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85911AC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非常不滿意</w:t>
            </w:r>
          </w:p>
        </w:tc>
        <w:tc>
          <w:tcPr>
            <w:tcW w:w="2608" w:type="dxa"/>
            <w:vAlign w:val="center"/>
            <w:hideMark/>
          </w:tcPr>
          <w:p w14:paraId="6C07C89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11%</w:t>
            </w:r>
          </w:p>
        </w:tc>
        <w:tc>
          <w:tcPr>
            <w:tcW w:w="2835" w:type="dxa"/>
            <w:vAlign w:val="center"/>
            <w:hideMark/>
          </w:tcPr>
          <w:p w14:paraId="01A7A2F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10%</w:t>
            </w:r>
          </w:p>
        </w:tc>
        <w:tc>
          <w:tcPr>
            <w:tcW w:w="1134" w:type="dxa"/>
            <w:vAlign w:val="center"/>
            <w:hideMark/>
          </w:tcPr>
          <w:p w14:paraId="1723FB0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</w:tbl>
    <w:p w14:paraId="5EE0C99A" w14:textId="086FE312" w:rsidR="00355747" w:rsidRPr="00355747" w:rsidRDefault="00355747" w:rsidP="00355747">
      <w:pPr>
        <w:widowControl/>
        <w:spacing w:before="100" w:beforeAutospacing="1"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分析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：滿意度從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（非常滿意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+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滿意）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33%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提升至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37%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，但仍有較多「不</w:t>
      </w:r>
      <w:proofErr w:type="gramStart"/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滿意」</w:t>
      </w:r>
      <w:proofErr w:type="gramEnd"/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評價，需加強口味調整。</w:t>
      </w:r>
    </w:p>
    <w:p w14:paraId="70A31420" w14:textId="77777777" w:rsidR="00355747" w:rsidRPr="00355747" w:rsidRDefault="00D9775B" w:rsidP="00355747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0A70AAF9">
          <v:rect id="_x0000_i1057" style="width:0;height:.75pt" o:hralign="center" o:hrstd="t" o:hrnoshade="t" o:hr="t" fillcolor="#404040" stroked="f"/>
        </w:pict>
      </w:r>
    </w:p>
    <w:p w14:paraId="3B480124" w14:textId="77777777" w:rsidR="00355747" w:rsidRPr="00355747" w:rsidRDefault="00355747" w:rsidP="00355747">
      <w:pPr>
        <w:widowControl/>
        <w:spacing w:before="100" w:beforeAutospacing="1" w:after="100" w:afterAutospacing="1"/>
        <w:outlineLvl w:val="2"/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 xml:space="preserve">5. 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午餐之油膩性如何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608"/>
        <w:gridCol w:w="2835"/>
        <w:gridCol w:w="1134"/>
      </w:tblGrid>
      <w:tr w:rsidR="00355747" w:rsidRPr="00355747" w14:paraId="591FE9FA" w14:textId="77777777" w:rsidTr="00B83DF6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460A31C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滿意度</w:t>
            </w:r>
          </w:p>
        </w:tc>
        <w:tc>
          <w:tcPr>
            <w:tcW w:w="2608" w:type="dxa"/>
            <w:vAlign w:val="center"/>
            <w:hideMark/>
          </w:tcPr>
          <w:p w14:paraId="1A5E4BA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2835" w:type="dxa"/>
            <w:vAlign w:val="center"/>
            <w:hideMark/>
          </w:tcPr>
          <w:p w14:paraId="2E882CE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1134" w:type="dxa"/>
            <w:vAlign w:val="center"/>
            <w:hideMark/>
          </w:tcPr>
          <w:p w14:paraId="392EF2A8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進步</w:t>
            </w:r>
          </w:p>
        </w:tc>
      </w:tr>
      <w:tr w:rsidR="00355747" w:rsidRPr="00355747" w14:paraId="26A3AC10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85FF895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非常滿意</w:t>
            </w:r>
          </w:p>
        </w:tc>
        <w:tc>
          <w:tcPr>
            <w:tcW w:w="2608" w:type="dxa"/>
            <w:vAlign w:val="center"/>
            <w:hideMark/>
          </w:tcPr>
          <w:p w14:paraId="54D04106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8%</w:t>
            </w:r>
          </w:p>
        </w:tc>
        <w:tc>
          <w:tcPr>
            <w:tcW w:w="2835" w:type="dxa"/>
            <w:vAlign w:val="center"/>
            <w:hideMark/>
          </w:tcPr>
          <w:p w14:paraId="545B554D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9%</w:t>
            </w:r>
          </w:p>
        </w:tc>
        <w:tc>
          <w:tcPr>
            <w:tcW w:w="1134" w:type="dxa"/>
            <w:vAlign w:val="center"/>
            <w:hideMark/>
          </w:tcPr>
          <w:p w14:paraId="4EE447CF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1354C6E4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00CAFCF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滿意</w:t>
            </w:r>
          </w:p>
        </w:tc>
        <w:tc>
          <w:tcPr>
            <w:tcW w:w="2608" w:type="dxa"/>
            <w:vAlign w:val="center"/>
            <w:hideMark/>
          </w:tcPr>
          <w:p w14:paraId="31C19BC6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18%</w:t>
            </w:r>
          </w:p>
        </w:tc>
        <w:tc>
          <w:tcPr>
            <w:tcW w:w="2835" w:type="dxa"/>
            <w:vAlign w:val="center"/>
            <w:hideMark/>
          </w:tcPr>
          <w:p w14:paraId="6B81D345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20%</w:t>
            </w:r>
          </w:p>
        </w:tc>
        <w:tc>
          <w:tcPr>
            <w:tcW w:w="1134" w:type="dxa"/>
            <w:vAlign w:val="center"/>
            <w:hideMark/>
          </w:tcPr>
          <w:p w14:paraId="6E92DDD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65F62728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65EC736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普通</w:t>
            </w:r>
          </w:p>
        </w:tc>
        <w:tc>
          <w:tcPr>
            <w:tcW w:w="2608" w:type="dxa"/>
            <w:vAlign w:val="center"/>
            <w:hideMark/>
          </w:tcPr>
          <w:p w14:paraId="6D0D26CD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39%</w:t>
            </w:r>
          </w:p>
        </w:tc>
        <w:tc>
          <w:tcPr>
            <w:tcW w:w="2835" w:type="dxa"/>
            <w:vAlign w:val="center"/>
            <w:hideMark/>
          </w:tcPr>
          <w:p w14:paraId="2C966B8D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37%</w:t>
            </w:r>
          </w:p>
        </w:tc>
        <w:tc>
          <w:tcPr>
            <w:tcW w:w="1134" w:type="dxa"/>
            <w:vAlign w:val="center"/>
            <w:hideMark/>
          </w:tcPr>
          <w:p w14:paraId="21A8DB6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5842D696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F490578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不滿意</w:t>
            </w:r>
          </w:p>
        </w:tc>
        <w:tc>
          <w:tcPr>
            <w:tcW w:w="2608" w:type="dxa"/>
            <w:vAlign w:val="center"/>
            <w:hideMark/>
          </w:tcPr>
          <w:p w14:paraId="1F63A19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25%</w:t>
            </w:r>
          </w:p>
        </w:tc>
        <w:tc>
          <w:tcPr>
            <w:tcW w:w="2835" w:type="dxa"/>
            <w:vAlign w:val="center"/>
            <w:hideMark/>
          </w:tcPr>
          <w:p w14:paraId="4C39EA67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24%</w:t>
            </w:r>
          </w:p>
        </w:tc>
        <w:tc>
          <w:tcPr>
            <w:tcW w:w="1134" w:type="dxa"/>
            <w:vAlign w:val="center"/>
            <w:hideMark/>
          </w:tcPr>
          <w:p w14:paraId="64E24A2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5E24BF5F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72F2956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非常不滿意</w:t>
            </w:r>
          </w:p>
        </w:tc>
        <w:tc>
          <w:tcPr>
            <w:tcW w:w="2608" w:type="dxa"/>
            <w:vAlign w:val="center"/>
            <w:hideMark/>
          </w:tcPr>
          <w:p w14:paraId="075190D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10%</w:t>
            </w:r>
          </w:p>
        </w:tc>
        <w:tc>
          <w:tcPr>
            <w:tcW w:w="2835" w:type="dxa"/>
            <w:vAlign w:val="center"/>
            <w:hideMark/>
          </w:tcPr>
          <w:p w14:paraId="5F2EAF0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10%</w:t>
            </w:r>
          </w:p>
        </w:tc>
        <w:tc>
          <w:tcPr>
            <w:tcW w:w="1134" w:type="dxa"/>
            <w:vAlign w:val="center"/>
            <w:hideMark/>
          </w:tcPr>
          <w:p w14:paraId="1CFE2D83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→</w:t>
            </w:r>
          </w:p>
        </w:tc>
      </w:tr>
    </w:tbl>
    <w:p w14:paraId="42CE95F9" w14:textId="4766CD5B" w:rsidR="00355747" w:rsidRPr="00355747" w:rsidRDefault="00355747" w:rsidP="00355747">
      <w:pPr>
        <w:widowControl/>
        <w:spacing w:before="100" w:beforeAutospacing="1"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分析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：滿意度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（非常滿意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+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滿意）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從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26%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提升至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29%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，但油膩性問題仍為主要抱怨。</w:t>
      </w:r>
    </w:p>
    <w:p w14:paraId="0A5C51F8" w14:textId="77777777" w:rsidR="00355747" w:rsidRPr="00355747" w:rsidRDefault="00D9775B" w:rsidP="00355747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1F5BDA04">
          <v:rect id="_x0000_i1058" style="width:0;height:.75pt" o:hralign="center" o:hrstd="t" o:hrnoshade="t" o:hr="t" fillcolor="#404040" stroked="f"/>
        </w:pict>
      </w:r>
    </w:p>
    <w:p w14:paraId="12C148C6" w14:textId="77777777" w:rsidR="00355747" w:rsidRPr="00355747" w:rsidRDefault="00355747" w:rsidP="00355747">
      <w:pPr>
        <w:widowControl/>
        <w:spacing w:before="100" w:beforeAutospacing="1" w:after="100" w:afterAutospacing="1"/>
        <w:outlineLvl w:val="2"/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lastRenderedPageBreak/>
        <w:t xml:space="preserve">6. 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午餐食材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(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青菜、肉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)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新鮮度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608"/>
        <w:gridCol w:w="2835"/>
        <w:gridCol w:w="1134"/>
      </w:tblGrid>
      <w:tr w:rsidR="00355747" w:rsidRPr="00355747" w14:paraId="24B6F06B" w14:textId="77777777" w:rsidTr="00B83DF6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C1197D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滿意度</w:t>
            </w:r>
          </w:p>
        </w:tc>
        <w:tc>
          <w:tcPr>
            <w:tcW w:w="2608" w:type="dxa"/>
            <w:vAlign w:val="center"/>
            <w:hideMark/>
          </w:tcPr>
          <w:p w14:paraId="69F9F62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2835" w:type="dxa"/>
            <w:vAlign w:val="center"/>
            <w:hideMark/>
          </w:tcPr>
          <w:p w14:paraId="35643B96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1134" w:type="dxa"/>
            <w:vAlign w:val="center"/>
            <w:hideMark/>
          </w:tcPr>
          <w:p w14:paraId="614EBD09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進步</w:t>
            </w:r>
          </w:p>
        </w:tc>
      </w:tr>
      <w:tr w:rsidR="00355747" w:rsidRPr="00355747" w14:paraId="7F931E92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931ECCD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非常滿意</w:t>
            </w:r>
          </w:p>
        </w:tc>
        <w:tc>
          <w:tcPr>
            <w:tcW w:w="2608" w:type="dxa"/>
            <w:vAlign w:val="center"/>
            <w:hideMark/>
          </w:tcPr>
          <w:p w14:paraId="2B56233B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13%</w:t>
            </w:r>
          </w:p>
        </w:tc>
        <w:tc>
          <w:tcPr>
            <w:tcW w:w="2835" w:type="dxa"/>
            <w:vAlign w:val="center"/>
            <w:hideMark/>
          </w:tcPr>
          <w:p w14:paraId="22924F19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14%</w:t>
            </w:r>
          </w:p>
        </w:tc>
        <w:tc>
          <w:tcPr>
            <w:tcW w:w="1134" w:type="dxa"/>
            <w:vAlign w:val="center"/>
            <w:hideMark/>
          </w:tcPr>
          <w:p w14:paraId="61F1428E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328D5EFD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A08B0D6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滿意</w:t>
            </w:r>
          </w:p>
        </w:tc>
        <w:tc>
          <w:tcPr>
            <w:tcW w:w="2608" w:type="dxa"/>
            <w:vAlign w:val="center"/>
            <w:hideMark/>
          </w:tcPr>
          <w:p w14:paraId="4A74EDDD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24%</w:t>
            </w:r>
          </w:p>
        </w:tc>
        <w:tc>
          <w:tcPr>
            <w:tcW w:w="2835" w:type="dxa"/>
            <w:vAlign w:val="center"/>
            <w:hideMark/>
          </w:tcPr>
          <w:p w14:paraId="02D61540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25%</w:t>
            </w:r>
          </w:p>
        </w:tc>
        <w:tc>
          <w:tcPr>
            <w:tcW w:w="1134" w:type="dxa"/>
            <w:vAlign w:val="center"/>
            <w:hideMark/>
          </w:tcPr>
          <w:p w14:paraId="69F9E32F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564F4BF9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481E36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普通</w:t>
            </w:r>
          </w:p>
        </w:tc>
        <w:tc>
          <w:tcPr>
            <w:tcW w:w="2608" w:type="dxa"/>
            <w:vAlign w:val="center"/>
            <w:hideMark/>
          </w:tcPr>
          <w:p w14:paraId="35FCE76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33%</w:t>
            </w:r>
          </w:p>
        </w:tc>
        <w:tc>
          <w:tcPr>
            <w:tcW w:w="2835" w:type="dxa"/>
            <w:vAlign w:val="center"/>
            <w:hideMark/>
          </w:tcPr>
          <w:p w14:paraId="4246ABFE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32%</w:t>
            </w:r>
          </w:p>
        </w:tc>
        <w:tc>
          <w:tcPr>
            <w:tcW w:w="1134" w:type="dxa"/>
            <w:vAlign w:val="center"/>
            <w:hideMark/>
          </w:tcPr>
          <w:p w14:paraId="2C410AFD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32AC4004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B2274E9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不滿意</w:t>
            </w:r>
          </w:p>
        </w:tc>
        <w:tc>
          <w:tcPr>
            <w:tcW w:w="2608" w:type="dxa"/>
            <w:vAlign w:val="center"/>
            <w:hideMark/>
          </w:tcPr>
          <w:p w14:paraId="33EBE63D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20%</w:t>
            </w:r>
          </w:p>
        </w:tc>
        <w:tc>
          <w:tcPr>
            <w:tcW w:w="2835" w:type="dxa"/>
            <w:vAlign w:val="center"/>
            <w:hideMark/>
          </w:tcPr>
          <w:p w14:paraId="7BEC7298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19%</w:t>
            </w:r>
          </w:p>
        </w:tc>
        <w:tc>
          <w:tcPr>
            <w:tcW w:w="1134" w:type="dxa"/>
            <w:vAlign w:val="center"/>
            <w:hideMark/>
          </w:tcPr>
          <w:p w14:paraId="38F5398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662FEF61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520A2BC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非常不滿意</w:t>
            </w:r>
          </w:p>
        </w:tc>
        <w:tc>
          <w:tcPr>
            <w:tcW w:w="2608" w:type="dxa"/>
            <w:vAlign w:val="center"/>
            <w:hideMark/>
          </w:tcPr>
          <w:p w14:paraId="200FD280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10%</w:t>
            </w:r>
          </w:p>
        </w:tc>
        <w:tc>
          <w:tcPr>
            <w:tcW w:w="2835" w:type="dxa"/>
            <w:vAlign w:val="center"/>
            <w:hideMark/>
          </w:tcPr>
          <w:p w14:paraId="1A0B47ED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10%</w:t>
            </w:r>
          </w:p>
        </w:tc>
        <w:tc>
          <w:tcPr>
            <w:tcW w:w="1134" w:type="dxa"/>
            <w:vAlign w:val="center"/>
            <w:hideMark/>
          </w:tcPr>
          <w:p w14:paraId="3DD3174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→</w:t>
            </w:r>
          </w:p>
        </w:tc>
      </w:tr>
    </w:tbl>
    <w:p w14:paraId="57FF431D" w14:textId="40D9324D" w:rsidR="00355747" w:rsidRPr="00355747" w:rsidRDefault="00355747" w:rsidP="00355747">
      <w:pPr>
        <w:widowControl/>
        <w:spacing w:before="100" w:beforeAutospacing="1"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分析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：滿意度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（非常滿意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+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滿意）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從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37%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提升至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39%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，但仍有學生反映食材新鮮度不足。</w:t>
      </w:r>
    </w:p>
    <w:p w14:paraId="76BE986F" w14:textId="77777777" w:rsidR="00355747" w:rsidRPr="00355747" w:rsidRDefault="00D9775B" w:rsidP="00355747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21C790D7">
          <v:rect id="_x0000_i1059" style="width:0;height:.75pt" o:hralign="center" o:hrstd="t" o:hrnoshade="t" o:hr="t" fillcolor="#404040" stroked="f"/>
        </w:pict>
      </w:r>
    </w:p>
    <w:p w14:paraId="08EABF8E" w14:textId="77777777" w:rsidR="00355747" w:rsidRPr="00355747" w:rsidRDefault="00355747" w:rsidP="00355747">
      <w:pPr>
        <w:widowControl/>
        <w:spacing w:before="100" w:beforeAutospacing="1" w:after="100" w:afterAutospacing="1"/>
        <w:outlineLvl w:val="2"/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 xml:space="preserve">7. 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午餐之衛生方面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(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廚工人員、餐具</w:t>
      </w: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608"/>
        <w:gridCol w:w="2835"/>
        <w:gridCol w:w="1134"/>
      </w:tblGrid>
      <w:tr w:rsidR="00355747" w:rsidRPr="00355747" w14:paraId="1CD8290A" w14:textId="77777777" w:rsidTr="00B83DF6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0C36D59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滿意度</w:t>
            </w:r>
          </w:p>
        </w:tc>
        <w:tc>
          <w:tcPr>
            <w:tcW w:w="2608" w:type="dxa"/>
            <w:vAlign w:val="center"/>
            <w:hideMark/>
          </w:tcPr>
          <w:p w14:paraId="5446C31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2835" w:type="dxa"/>
            <w:vAlign w:val="center"/>
            <w:hideMark/>
          </w:tcPr>
          <w:p w14:paraId="39B7992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2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學期第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1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次</w:t>
            </w: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 xml:space="preserve"> (%)</w:t>
            </w:r>
          </w:p>
        </w:tc>
        <w:tc>
          <w:tcPr>
            <w:tcW w:w="1134" w:type="dxa"/>
            <w:vAlign w:val="center"/>
            <w:hideMark/>
          </w:tcPr>
          <w:p w14:paraId="537A7B47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b/>
                <w:bCs/>
                <w:color w:val="404040"/>
                <w:kern w:val="0"/>
                <w:szCs w:val="24"/>
              </w:rPr>
              <w:t>進步</w:t>
            </w:r>
          </w:p>
        </w:tc>
      </w:tr>
      <w:tr w:rsidR="00355747" w:rsidRPr="00355747" w14:paraId="3733B379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BAB1ABC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非常滿意</w:t>
            </w:r>
          </w:p>
        </w:tc>
        <w:tc>
          <w:tcPr>
            <w:tcW w:w="2608" w:type="dxa"/>
            <w:vAlign w:val="center"/>
            <w:hideMark/>
          </w:tcPr>
          <w:p w14:paraId="5E2D575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15%</w:t>
            </w:r>
          </w:p>
        </w:tc>
        <w:tc>
          <w:tcPr>
            <w:tcW w:w="2835" w:type="dxa"/>
            <w:vAlign w:val="center"/>
            <w:hideMark/>
          </w:tcPr>
          <w:p w14:paraId="0C7BA109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16%</w:t>
            </w:r>
          </w:p>
        </w:tc>
        <w:tc>
          <w:tcPr>
            <w:tcW w:w="1134" w:type="dxa"/>
            <w:vAlign w:val="center"/>
            <w:hideMark/>
          </w:tcPr>
          <w:p w14:paraId="7DDD8B3E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657C5DB9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578FCCD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滿意</w:t>
            </w:r>
          </w:p>
        </w:tc>
        <w:tc>
          <w:tcPr>
            <w:tcW w:w="2608" w:type="dxa"/>
            <w:vAlign w:val="center"/>
            <w:hideMark/>
          </w:tcPr>
          <w:p w14:paraId="1D87282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28%</w:t>
            </w:r>
          </w:p>
        </w:tc>
        <w:tc>
          <w:tcPr>
            <w:tcW w:w="2835" w:type="dxa"/>
            <w:vAlign w:val="center"/>
            <w:hideMark/>
          </w:tcPr>
          <w:p w14:paraId="651B43CA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29%</w:t>
            </w:r>
          </w:p>
        </w:tc>
        <w:tc>
          <w:tcPr>
            <w:tcW w:w="1134" w:type="dxa"/>
            <w:vAlign w:val="center"/>
            <w:hideMark/>
          </w:tcPr>
          <w:p w14:paraId="6204995D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↑</w:t>
            </w:r>
          </w:p>
        </w:tc>
      </w:tr>
      <w:tr w:rsidR="00355747" w:rsidRPr="00355747" w14:paraId="21385625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F247359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普通</w:t>
            </w:r>
          </w:p>
        </w:tc>
        <w:tc>
          <w:tcPr>
            <w:tcW w:w="2608" w:type="dxa"/>
            <w:vAlign w:val="center"/>
            <w:hideMark/>
          </w:tcPr>
          <w:p w14:paraId="646A01CF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31%</w:t>
            </w:r>
          </w:p>
        </w:tc>
        <w:tc>
          <w:tcPr>
            <w:tcW w:w="2835" w:type="dxa"/>
            <w:vAlign w:val="center"/>
            <w:hideMark/>
          </w:tcPr>
          <w:p w14:paraId="51D4525E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30%</w:t>
            </w:r>
          </w:p>
        </w:tc>
        <w:tc>
          <w:tcPr>
            <w:tcW w:w="1134" w:type="dxa"/>
            <w:vAlign w:val="center"/>
            <w:hideMark/>
          </w:tcPr>
          <w:p w14:paraId="5968B6C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0E1F89B3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94D9439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不滿意</w:t>
            </w:r>
          </w:p>
        </w:tc>
        <w:tc>
          <w:tcPr>
            <w:tcW w:w="2608" w:type="dxa"/>
            <w:vAlign w:val="center"/>
            <w:hideMark/>
          </w:tcPr>
          <w:p w14:paraId="003C0CD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18%</w:t>
            </w:r>
          </w:p>
        </w:tc>
        <w:tc>
          <w:tcPr>
            <w:tcW w:w="2835" w:type="dxa"/>
            <w:vAlign w:val="center"/>
            <w:hideMark/>
          </w:tcPr>
          <w:p w14:paraId="1AC4C46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17%</w:t>
            </w:r>
          </w:p>
        </w:tc>
        <w:tc>
          <w:tcPr>
            <w:tcW w:w="1134" w:type="dxa"/>
            <w:vAlign w:val="center"/>
            <w:hideMark/>
          </w:tcPr>
          <w:p w14:paraId="09AEB341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↓</w:t>
            </w:r>
          </w:p>
        </w:tc>
      </w:tr>
      <w:tr w:rsidR="00355747" w:rsidRPr="00355747" w14:paraId="7933512E" w14:textId="77777777" w:rsidTr="00B83DF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AF25DA2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非常不滿意</w:t>
            </w:r>
          </w:p>
        </w:tc>
        <w:tc>
          <w:tcPr>
            <w:tcW w:w="2608" w:type="dxa"/>
            <w:vAlign w:val="center"/>
            <w:hideMark/>
          </w:tcPr>
          <w:p w14:paraId="6EFF063C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8%</w:t>
            </w:r>
          </w:p>
        </w:tc>
        <w:tc>
          <w:tcPr>
            <w:tcW w:w="2835" w:type="dxa"/>
            <w:vAlign w:val="center"/>
            <w:hideMark/>
          </w:tcPr>
          <w:p w14:paraId="489F2BB3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8%</w:t>
            </w:r>
          </w:p>
        </w:tc>
        <w:tc>
          <w:tcPr>
            <w:tcW w:w="1134" w:type="dxa"/>
            <w:vAlign w:val="center"/>
            <w:hideMark/>
          </w:tcPr>
          <w:p w14:paraId="1D5C4E44" w14:textId="77777777" w:rsidR="00355747" w:rsidRPr="00355747" w:rsidRDefault="00355747" w:rsidP="00355747">
            <w:pPr>
              <w:widowControl/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</w:pPr>
            <w:r w:rsidRPr="00355747">
              <w:rPr>
                <w:rFonts w:ascii="Segoe UI" w:eastAsia="新細明體" w:hAnsi="Segoe UI" w:cs="Segoe UI"/>
                <w:color w:val="404040"/>
                <w:kern w:val="0"/>
                <w:szCs w:val="24"/>
              </w:rPr>
              <w:t>→</w:t>
            </w:r>
          </w:p>
        </w:tc>
      </w:tr>
    </w:tbl>
    <w:p w14:paraId="40BE40AE" w14:textId="3F94FD5B" w:rsidR="00355747" w:rsidRPr="00355747" w:rsidRDefault="00355747" w:rsidP="00355747">
      <w:pPr>
        <w:widowControl/>
        <w:spacing w:before="100" w:beforeAutospacing="1"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分析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：滿意度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（非常滿意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+</w:t>
      </w:r>
      <w:r w:rsidR="00D021B4" w:rsidRPr="00355747">
        <w:rPr>
          <w:rFonts w:ascii="Segoe UI" w:eastAsia="新細明體" w:hAnsi="Segoe UI" w:cs="Segoe UI"/>
          <w:color w:val="404040"/>
          <w:kern w:val="0"/>
          <w:szCs w:val="24"/>
        </w:rPr>
        <w:t>滿意）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從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43%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提升至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45%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，但仍有學生提到餐盤污漬等衛生問題。</w:t>
      </w:r>
    </w:p>
    <w:p w14:paraId="5DC42D7F" w14:textId="77777777" w:rsidR="00355747" w:rsidRPr="00355747" w:rsidRDefault="00D9775B" w:rsidP="00355747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000C433A">
          <v:rect id="_x0000_i1060" style="width:0;height:.75pt" o:hralign="center" o:hrstd="t" o:hrnoshade="t" o:hr="t" fillcolor="#404040" stroked="f"/>
        </w:pict>
      </w:r>
    </w:p>
    <w:p w14:paraId="4A125C9E" w14:textId="77777777" w:rsidR="00355747" w:rsidRPr="00355747" w:rsidRDefault="00355747" w:rsidP="00355747">
      <w:pPr>
        <w:widowControl/>
        <w:spacing w:before="100" w:beforeAutospacing="1" w:after="100" w:afterAutospacing="1"/>
        <w:outlineLvl w:val="2"/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 w:val="27"/>
          <w:szCs w:val="27"/>
        </w:rPr>
        <w:t>總結</w:t>
      </w:r>
    </w:p>
    <w:p w14:paraId="3D78006D" w14:textId="77777777" w:rsidR="00355747" w:rsidRPr="00355747" w:rsidRDefault="00355747" w:rsidP="00355747">
      <w:pPr>
        <w:widowControl/>
        <w:numPr>
          <w:ilvl w:val="0"/>
          <w:numId w:val="1"/>
        </w:numPr>
        <w:spacing w:after="60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進步顯著的項目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：</w:t>
      </w:r>
    </w:p>
    <w:p w14:paraId="3FB52612" w14:textId="77777777" w:rsidR="00355747" w:rsidRPr="00355747" w:rsidRDefault="00355747" w:rsidP="00355747">
      <w:pPr>
        <w:widowControl/>
        <w:numPr>
          <w:ilvl w:val="1"/>
          <w:numId w:val="1"/>
        </w:numPr>
        <w:spacing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主食、主菜、青菜的供應量滿意度均提升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3-4%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。</w:t>
      </w:r>
    </w:p>
    <w:p w14:paraId="23825D87" w14:textId="77777777" w:rsidR="00355747" w:rsidRPr="00355747" w:rsidRDefault="00355747" w:rsidP="00355747">
      <w:pPr>
        <w:widowControl/>
        <w:numPr>
          <w:ilvl w:val="1"/>
          <w:numId w:val="1"/>
        </w:numPr>
        <w:spacing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烹調口味滿意度提升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4%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，但仍需改善。</w:t>
      </w:r>
    </w:p>
    <w:p w14:paraId="5B4AC77A" w14:textId="77777777" w:rsidR="00355747" w:rsidRPr="00355747" w:rsidRDefault="00355747" w:rsidP="00355747">
      <w:pPr>
        <w:widowControl/>
        <w:numPr>
          <w:ilvl w:val="0"/>
          <w:numId w:val="1"/>
        </w:numPr>
        <w:spacing w:after="60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需加強的項目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：</w:t>
      </w:r>
    </w:p>
    <w:p w14:paraId="5ED37F71" w14:textId="77777777" w:rsidR="00355747" w:rsidRPr="00355747" w:rsidRDefault="00355747" w:rsidP="00355747">
      <w:pPr>
        <w:widowControl/>
        <w:numPr>
          <w:ilvl w:val="1"/>
          <w:numId w:val="1"/>
        </w:numPr>
        <w:spacing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油膩性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和</w:t>
      </w:r>
      <w:proofErr w:type="gramStart"/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食材</w:t>
      </w:r>
      <w:proofErr w:type="gramEnd"/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新鮮度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的負面評價仍較高。</w:t>
      </w:r>
    </w:p>
    <w:p w14:paraId="72CCF002" w14:textId="77777777" w:rsidR="00355747" w:rsidRPr="00355747" w:rsidRDefault="00355747" w:rsidP="00355747">
      <w:pPr>
        <w:widowControl/>
        <w:numPr>
          <w:ilvl w:val="1"/>
          <w:numId w:val="1"/>
        </w:numPr>
        <w:spacing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衛生狀況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雖有進步，但具體問題（如餐盤清潔）需優先處理。</w:t>
      </w:r>
    </w:p>
    <w:p w14:paraId="3B207463" w14:textId="77777777" w:rsidR="00355747" w:rsidRPr="00355747" w:rsidRDefault="00355747" w:rsidP="00355747">
      <w:pPr>
        <w:widowControl/>
        <w:numPr>
          <w:ilvl w:val="0"/>
          <w:numId w:val="1"/>
        </w:numPr>
        <w:spacing w:after="60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b/>
          <w:bCs/>
          <w:color w:val="404040"/>
          <w:kern w:val="0"/>
          <w:szCs w:val="24"/>
        </w:rPr>
        <w:t>其他反饋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：</w:t>
      </w:r>
    </w:p>
    <w:p w14:paraId="671DD6F3" w14:textId="77777777" w:rsidR="00355747" w:rsidRPr="00355747" w:rsidRDefault="00355747" w:rsidP="00355747">
      <w:pPr>
        <w:widowControl/>
        <w:numPr>
          <w:ilvl w:val="1"/>
          <w:numId w:val="1"/>
        </w:numPr>
        <w:spacing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color w:val="404040"/>
          <w:kern w:val="0"/>
          <w:szCs w:val="24"/>
        </w:rPr>
        <w:lastRenderedPageBreak/>
        <w:t>學生多次建議增加甜湯、減少油炸類食物。</w:t>
      </w:r>
    </w:p>
    <w:p w14:paraId="7ECC1213" w14:textId="7ACAF12F" w:rsidR="00355747" w:rsidRDefault="00355747" w:rsidP="00355747">
      <w:pPr>
        <w:widowControl/>
        <w:numPr>
          <w:ilvl w:val="1"/>
          <w:numId w:val="1"/>
        </w:numPr>
        <w:spacing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宮保王廠商（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1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月）的評價低於</w:t>
      </w:r>
      <w:proofErr w:type="gramStart"/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統鮮（</w:t>
      </w:r>
      <w:proofErr w:type="gramEnd"/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12</w:t>
      </w: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月），需針對餐盤衛生與口味調整。</w:t>
      </w:r>
    </w:p>
    <w:p w14:paraId="7BFEB21F" w14:textId="71E7A3C4" w:rsidR="00CF4B9E" w:rsidRPr="00EA4D88" w:rsidRDefault="00EA4D88" w:rsidP="00EA4D88">
      <w:pPr>
        <w:widowControl/>
        <w:numPr>
          <w:ilvl w:val="1"/>
          <w:numId w:val="1"/>
        </w:numPr>
        <w:spacing w:after="100" w:afterAutospacing="1"/>
        <w:rPr>
          <w:rFonts w:ascii="Segoe UI" w:eastAsia="新細明體" w:hAnsi="Segoe UI" w:cs="Segoe UI"/>
          <w:color w:val="404040"/>
          <w:kern w:val="0"/>
          <w:szCs w:val="24"/>
        </w:rPr>
      </w:pPr>
      <w:r w:rsidRPr="00355747">
        <w:rPr>
          <w:rFonts w:ascii="Segoe UI" w:eastAsia="新細明體" w:hAnsi="Segoe UI" w:cs="Segoe UI"/>
          <w:color w:val="404040"/>
          <w:kern w:val="0"/>
          <w:szCs w:val="24"/>
        </w:rPr>
        <w:t>建議供餐單位根據上述分析，優先改善油膩性、食材新鮮度及衛生細節，並回應學生提出的具體需求（如甜湯）</w:t>
      </w:r>
      <w:r>
        <w:rPr>
          <w:rFonts w:ascii="Segoe UI" w:eastAsia="新細明體" w:hAnsi="Segoe UI" w:cs="Segoe UI" w:hint="eastAsia"/>
          <w:color w:val="404040"/>
          <w:kern w:val="0"/>
          <w:szCs w:val="24"/>
        </w:rPr>
        <w:t>。</w:t>
      </w:r>
    </w:p>
    <w:sectPr w:rsidR="00CF4B9E" w:rsidRPr="00EA4D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5129" w14:textId="77777777" w:rsidR="00D021B4" w:rsidRDefault="00D021B4" w:rsidP="00D021B4">
      <w:r>
        <w:separator/>
      </w:r>
    </w:p>
  </w:endnote>
  <w:endnote w:type="continuationSeparator" w:id="0">
    <w:p w14:paraId="58914B3F" w14:textId="77777777" w:rsidR="00D021B4" w:rsidRDefault="00D021B4" w:rsidP="00D0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079A" w14:textId="77777777" w:rsidR="00D021B4" w:rsidRDefault="00D021B4" w:rsidP="00D021B4">
      <w:r>
        <w:separator/>
      </w:r>
    </w:p>
  </w:footnote>
  <w:footnote w:type="continuationSeparator" w:id="0">
    <w:p w14:paraId="2F191BC0" w14:textId="77777777" w:rsidR="00D021B4" w:rsidRDefault="00D021B4" w:rsidP="00D0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7" style="width:0;height:.75pt" o:hralign="center" o:bullet="t" o:hrstd="t" o:hrnoshade="t" o:hr="t" fillcolor="#404040" stroked="f"/>
    </w:pict>
  </w:numPicBullet>
  <w:abstractNum w:abstractNumId="0" w15:restartNumberingAfterBreak="0">
    <w:nsid w:val="04C51639"/>
    <w:multiLevelType w:val="multilevel"/>
    <w:tmpl w:val="6A8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E21C90"/>
    <w:multiLevelType w:val="hybridMultilevel"/>
    <w:tmpl w:val="DA94E2BE"/>
    <w:lvl w:ilvl="0" w:tplc="2C2A8DF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CAC1B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8D635F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3C21B3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1E453E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FD625D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1E4284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56826B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A76C20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47"/>
    <w:rsid w:val="00355747"/>
    <w:rsid w:val="00AD055C"/>
    <w:rsid w:val="00B83DF6"/>
    <w:rsid w:val="00CF4B9E"/>
    <w:rsid w:val="00D021B4"/>
    <w:rsid w:val="00D9775B"/>
    <w:rsid w:val="00EA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D2834"/>
  <w15:chartTrackingRefBased/>
  <w15:docId w15:val="{E47796D9-2B98-4579-8106-C78A38CD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DF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02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21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2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21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2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78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7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2</cp:revision>
  <cp:lastPrinted>2025-02-18T01:13:00Z</cp:lastPrinted>
  <dcterms:created xsi:type="dcterms:W3CDTF">2025-06-16T10:29:00Z</dcterms:created>
  <dcterms:modified xsi:type="dcterms:W3CDTF">2025-06-16T10:29:00Z</dcterms:modified>
</cp:coreProperties>
</file>