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FF0000"/>
          <w:kern w:val="0"/>
          <w:szCs w:val="24"/>
        </w:rPr>
        <w:t>*</w:t>
      </w:r>
      <w:r w:rsidRPr="00C91462">
        <w:rPr>
          <w:rFonts w:ascii="Verdana" w:eastAsia="新細明體" w:hAnsi="Verdana" w:cs="新細明體"/>
          <w:color w:val="FF0000"/>
          <w:kern w:val="0"/>
          <w:szCs w:val="24"/>
        </w:rPr>
        <w:t>家長成長講座地點，於本校創新樓地下室</w:t>
      </w:r>
      <w:r w:rsidRPr="00C91462">
        <w:rPr>
          <w:rFonts w:ascii="Verdana" w:eastAsia="新細明體" w:hAnsi="Verdana" w:cs="新細明體"/>
          <w:b/>
          <w:bCs/>
          <w:color w:val="800080"/>
          <w:kern w:val="0"/>
          <w:szCs w:val="24"/>
        </w:rPr>
        <w:t>演藝廳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107學年度第二學期/家長成長講座(本校演藝廳)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  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7"/>
                <w:szCs w:val="27"/>
              </w:rPr>
              <w:t>用閱讀培養學生的未來關鍵力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2"/>
              </w:rPr>
              <w:t>108/3/29(五)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晚上7:00-8:30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7"/>
                <w:szCs w:val="27"/>
              </w:rPr>
              <w:t>宋怡慧 主任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(新北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巿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立丹鳯高中圖書主任)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7"/>
                <w:szCs w:val="27"/>
              </w:rPr>
              <w:t>為愛加值，幸福飛翔～與青少年輕鬆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7"/>
                <w:szCs w:val="27"/>
              </w:rPr>
              <w:t>談性說愛</w:t>
            </w:r>
            <w:proofErr w:type="gram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2"/>
              </w:rPr>
              <w:t>108/5/22(三)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晚上7:00-8:30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7"/>
                <w:szCs w:val="27"/>
              </w:rPr>
              <w:t>郭雅真 心理師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(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勵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馨基金會特約講師)</w:t>
            </w:r>
          </w:p>
        </w:tc>
      </w:tr>
    </w:tbl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107學年度第一學期/家長成長講座(本校演藝廳)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3957"/>
        <w:gridCol w:w="1523"/>
        <w:gridCol w:w="3778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  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由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薩</w:t>
            </w:r>
            <w:proofErr w:type="gramEnd"/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提爾模式談如何激發孩子能量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107/10/19(五)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晚上7:00-8:30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李儀婷影像總監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(走電人電影文化事業有限公司、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親子教養專家)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新世代青少年教養的挑戰與因應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107/12/18(二)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晚上7:00-8:30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鮑順聰老師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(前建國中學輔導主任、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阿德勒心理學講師)</w:t>
            </w:r>
          </w:p>
        </w:tc>
      </w:tr>
    </w:tbl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106學年度第二學期/家長成長講座(本校演藝廳)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3953"/>
        <w:gridCol w:w="1533"/>
        <w:gridCol w:w="3773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  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暴走小孩，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淡定父母</w:t>
            </w:r>
            <w:proofErr w:type="gramEnd"/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：與特殊孩子的情緒共舞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107/4/12(四)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吳蕙名心理諮詢師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(身心靈整合工作者、心靈會談師)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從產業大趨勢談孩子的生涯發展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107/5/10(四)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臧聲遠先生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(Career職場情報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誌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總編輯)</w:t>
            </w:r>
          </w:p>
        </w:tc>
      </w:tr>
    </w:tbl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106學年度第一學期/家長成長講座(本校演藝廳)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896"/>
        <w:gridCol w:w="1653"/>
        <w:gridCol w:w="3719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  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從校園性平案例談家長如何保護子女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106/10/19(四)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宛蓉律師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宛蓉律師事務所主持律師）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好孩子是教出來的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106/12/14(四)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吳娟瑜老師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（暢銷親子作家）</w:t>
            </w:r>
          </w:p>
        </w:tc>
      </w:tr>
    </w:tbl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105學年度第二學期/家長成長講座(本校演藝廳)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3953"/>
        <w:gridCol w:w="1533"/>
        <w:gridCol w:w="3773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lastRenderedPageBreak/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  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哈佛醫師心能量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1"/>
                <w:szCs w:val="21"/>
              </w:rPr>
              <w:t>--創造幸福家庭關係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106/4/13 (四)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晚上7:00～8:30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許瑞云醫師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(花蓮慈濟醫院內科主治醫師)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1"/>
                <w:szCs w:val="21"/>
              </w:rPr>
              <w:t>痠痛自療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106/5/25(四)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晚上7:00～8:30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簡文仁治療師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(國泰醫院復健科物理治療師)</w:t>
            </w:r>
          </w:p>
        </w:tc>
      </w:tr>
    </w:tbl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105學年度第二學期/</w:t>
      </w:r>
      <w:proofErr w:type="gramStart"/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親師看電影</w:t>
      </w:r>
      <w:proofErr w:type="gramEnd"/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學輔導</w:t>
      </w:r>
      <w:r w:rsidRPr="00C91462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(於本校輔導室生涯規劃教室)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  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1"/>
                <w:szCs w:val="21"/>
              </w:rPr>
              <w:t>飛越奇蹟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MS Mincho" w:eastAsia="MS Mincho" w:hAnsi="MS Mincho" w:cs="MS Mincho" w:hint="eastAsia"/>
                <w:color w:val="000000"/>
                <w:kern w:val="0"/>
                <w:sz w:val="20"/>
                <w:szCs w:val="20"/>
              </w:rPr>
              <w:t>​</w:t>
            </w:r>
          </w:p>
          <w:p w:rsidR="00C91462" w:rsidRPr="00C91462" w:rsidRDefault="00C91462" w:rsidP="00C91462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106/4/21 (五)</w:t>
            </w:r>
          </w:p>
          <w:p w:rsidR="00C91462" w:rsidRPr="00C91462" w:rsidRDefault="00C91462" w:rsidP="00C91462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下午2:20～5:10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60" w:lineRule="atLeast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吳舜雯老師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(生涯規劃、家庭教育、生命教育)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丹麥女孩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106/4/28(五)</w:t>
            </w:r>
          </w:p>
          <w:p w:rsidR="00C91462" w:rsidRPr="00C91462" w:rsidRDefault="00C91462" w:rsidP="00C91462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下午2:20～5:10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60" w:lineRule="atLeast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王威老師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(性別平等、家庭教育、生命教育)</w:t>
            </w:r>
          </w:p>
        </w:tc>
      </w:tr>
    </w:tbl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105學年度第一學期家長成長講座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了解產業趨勢與大學科系選擇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105.09.29(四)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王宏升教授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</w:t>
            </w: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佛光大學招生處副處長</w:t>
            </w: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帶領你的家庭遠離毒害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105.10.20（四）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2"/>
              </w:rPr>
              <w:t>譚敦慈護理師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</w:t>
            </w: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林口長庚紀念醫院臨床毒物科</w:t>
            </w: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第三場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活力婚姻～從焦點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解決談正向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情感經營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105.12.15（四）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2"/>
              </w:rPr>
              <w:t>林世莉心理師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</w:t>
            </w: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台北市諮商心理師公會副理事長</w:t>
            </w: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color w:val="000000"/>
          <w:kern w:val="0"/>
          <w:sz w:val="21"/>
          <w:szCs w:val="21"/>
        </w:rPr>
        <w:t xml:space="preserve">　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104學年度第二學期家長成長講座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  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" w:history="1">
              <w:r w:rsidRPr="00C91462">
                <w:rPr>
                  <w:rFonts w:ascii="標楷體" w:eastAsia="標楷體" w:hAnsi="標楷體" w:cs="新細明體" w:hint="eastAsia"/>
                  <w:color w:val="000000"/>
                  <w:kern w:val="0"/>
                  <w:sz w:val="21"/>
                  <w:szCs w:val="21"/>
                </w:rPr>
                <w:t>永不放棄的拼鬥（豆）人生</w:t>
              </w:r>
            </w:hyperlink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105/3/17 (四)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7:00-8:30PM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莊雅菁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(激勵人心的生命鬥士)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" w:history="1">
              <w:r w:rsidRPr="00C91462">
                <w:rPr>
                  <w:rFonts w:ascii="標楷體" w:eastAsia="標楷體" w:hAnsi="標楷體" w:cs="新細明體" w:hint="eastAsia"/>
                  <w:color w:val="000000"/>
                  <w:kern w:val="0"/>
                  <w:sz w:val="21"/>
                  <w:szCs w:val="21"/>
                </w:rPr>
                <w:t>勇敢做夢吧!</w:t>
              </w:r>
            </w:hyperlink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" w:history="1">
              <w:r w:rsidRPr="00C91462">
                <w:rPr>
                  <w:rFonts w:ascii="標楷體" w:eastAsia="標楷體" w:hAnsi="標楷體" w:cs="新細明體" w:hint="eastAsia"/>
                  <w:color w:val="000000"/>
                  <w:kern w:val="0"/>
                  <w:sz w:val="21"/>
                  <w:szCs w:val="21"/>
                </w:rPr>
                <w:t>昆蟲老師的過動人生</w:t>
              </w:r>
            </w:hyperlink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105/5/21(六)</w:t>
            </w:r>
          </w:p>
          <w:p w:rsidR="00C91462" w:rsidRPr="00C91462" w:rsidRDefault="00C91462" w:rsidP="00C9146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9:00-11:30AM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吳沁婕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(昆蟲老師、暢銷書作家、</w:t>
            </w:r>
          </w:p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親職教育與生涯發展講者)</w:t>
            </w:r>
          </w:p>
        </w:tc>
      </w:tr>
    </w:tbl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lastRenderedPageBreak/>
        <w:t>104學年度第一學期家長成長講座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  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" w:history="1">
              <w:r w:rsidRPr="00C91462">
                <w:rPr>
                  <w:rFonts w:ascii="標楷體" w:eastAsia="標楷體" w:hAnsi="標楷體" w:cs="新細明體" w:hint="eastAsia"/>
                  <w:color w:val="000000"/>
                  <w:kern w:val="0"/>
                  <w:sz w:val="21"/>
                  <w:szCs w:val="21"/>
                </w:rPr>
                <w:t>如何幫孩子找到自己的亮點</w:t>
              </w:r>
            </w:hyperlink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104.10.22(四)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秦夢眾</w:t>
            </w:r>
          </w:p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(知名廣播節目主持人)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" w:history="1">
              <w:r w:rsidRPr="00C91462">
                <w:rPr>
                  <w:rFonts w:ascii="標楷體" w:eastAsia="標楷體" w:hAnsi="標楷體" w:cs="新細明體" w:hint="eastAsia"/>
                  <w:color w:val="000000"/>
                  <w:kern w:val="0"/>
                  <w:sz w:val="21"/>
                  <w:szCs w:val="21"/>
                </w:rPr>
                <w:t>運用愛之語在親子關係中</w:t>
              </w:r>
            </w:hyperlink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104.12.05(六)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早上9:00-11:00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郭雅真</w:t>
            </w:r>
          </w:p>
          <w:p w:rsidR="00C91462" w:rsidRPr="00C91462" w:rsidRDefault="00C91462" w:rsidP="00C91462">
            <w:pPr>
              <w:widowControl/>
              <w:spacing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(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勵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馨基金會特約講師)</w:t>
            </w:r>
          </w:p>
        </w:tc>
      </w:tr>
    </w:tbl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103學年度第二學期家長成長講座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  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為未來而學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‧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為未來而教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104.05.2(六)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早上9:20～11:00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陳雅慧總編輯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（親子天下雜誌）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好心好願轉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好命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104.05.21(四)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倪銘均主播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（大愛電視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臺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103學年度第一學期家長成長講座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  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別和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孩子比蠻力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，如何做一個新世紀的成功父母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103.10.23(四)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盧蘇偉老師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（世紀領袖文教基金會創辦人、板橋地方法院少年調查保護官）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愛你的孩子~遠離傷害，溝通無礙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103.12.11(四)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黃美玲主任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（前臺北市松山工農輔導主任）</w:t>
            </w:r>
          </w:p>
        </w:tc>
      </w:tr>
    </w:tbl>
    <w:p w:rsidR="00C91462" w:rsidRPr="00C91462" w:rsidRDefault="00C91462" w:rsidP="00C91462">
      <w:pPr>
        <w:widowControl/>
        <w:spacing w:line="341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102學年度第二學期家長成長講座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  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從賈伯斯的健康人生看您的健康盲點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103.03.13(四)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李家雄 中醫師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（李家雄中醫診所院長）</w:t>
            </w:r>
          </w:p>
        </w:tc>
      </w:tr>
      <w:tr w:rsidR="00C91462" w:rsidRPr="00C91462" w:rsidTr="00C91462">
        <w:trPr>
          <w:trHeight w:val="4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讓親子「互動佳、身心更喜樂」有趣的達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摩易筋經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（健康操）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103.04.10(四)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陳和德會長（景文高中學生家長會會長、金華易筋經班總幹事）</w:t>
            </w:r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102學年度第一學期家長成長講座</w:t>
      </w:r>
    </w:p>
    <w:tbl>
      <w:tblPr>
        <w:tblW w:w="10155" w:type="dxa"/>
        <w:tblCellSpacing w:w="15" w:type="dxa"/>
        <w:tblInd w:w="-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3968"/>
        <w:gridCol w:w="1485"/>
        <w:gridCol w:w="3789"/>
      </w:tblGrid>
      <w:tr w:rsidR="00C91462" w:rsidRPr="00C91462" w:rsidTr="00C91462">
        <w:trPr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lastRenderedPageBreak/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親職加油站 - 談雙贏溝通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102.11.28(四)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江彥陵 諮商心理師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（台灣科技大學專任諮商心理師）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如何陪伴青少年成長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103.01.02(四)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洪仲清 臨床心理師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（佳家人際智能開發心理治療所）</w:t>
            </w:r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101學年度第二學期家長成長講座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如何協助青少年增加抗壓力與挫折容忍力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102.03.28(四)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楊聰財醫師、教授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（耕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莘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醫院醫師、國防醫學院教授）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我們共同經營一個家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102.04.25（四）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林永傳老師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（家庭教育課程講師）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第三場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青少年的人際關係與兩性交往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102.05.23（四）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proofErr w:type="gramStart"/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張黛眉心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理師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（賽斯身心靈診所臨床心理師）</w:t>
            </w:r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color w:val="000000"/>
          <w:kern w:val="0"/>
          <w:sz w:val="21"/>
          <w:szCs w:val="21"/>
        </w:rPr>
        <w:t xml:space="preserve">　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101學年度第一學期家長成長講座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 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   師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ind w:left="359" w:hanging="359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每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個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孩子都能成功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101.10.25(四)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游乾桂老師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（專欄作家，心理師）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消費問題面面觀-現代人必備法律常識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101.11.22（四）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彭國能律師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（台北市立教育大學助理教授）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第三場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飲食與身心調整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101.12.20（四）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周映廷老師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（中華民國生心靈協會理事長）</w:t>
            </w:r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color w:val="000000"/>
          <w:kern w:val="0"/>
          <w:sz w:val="21"/>
          <w:szCs w:val="21"/>
        </w:rPr>
        <w:t xml:space="preserve">　                                                                                                   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100學年度第二學期家長成長講座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    師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打開潘朵拉的盒子-談性別教育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101.3.29（四）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李麗惠督導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（財團法人現代婦女基金會專案督導）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腸命百歲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：益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生菌讓你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不生病！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101.4.26（四）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lastRenderedPageBreak/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lastRenderedPageBreak/>
              <w:t>蔡英傑教授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lastRenderedPageBreak/>
              <w:t>(國立陽明大學生化暨分子生物學教授)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lastRenderedPageBreak/>
              <w:t>第三場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迷路原為看花開--談人生、談生活、談孩子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101.5.31（四）晚上7:00～8:35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李偉文醫師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牙醫師．作家．環保志工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  <w:proofErr w:type="gramEnd"/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100學年度第一學期家長成長講座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3939"/>
        <w:gridCol w:w="1560"/>
        <w:gridCol w:w="3761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  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師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醫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２３事：醫療這條路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100.10.20(四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  <w:proofErr w:type="gramEnd"/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張耀懋</w:t>
            </w: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（聯合報醫藥組組長、台灣大學健康政策與管理博士）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找到孩子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的好錢途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100.11.17(四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  <w:proofErr w:type="gramEnd"/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proofErr w:type="gramStart"/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許旋峰</w:t>
            </w:r>
            <w:proofErr w:type="gramEnd"/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 (理財達人、巴菲特文教計畫負責人)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第三場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愛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就是慢教和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等待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100.12.08(四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  <w:proofErr w:type="gramEnd"/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proofErr w:type="gramStart"/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汪詠黛</w:t>
            </w:r>
            <w:proofErr w:type="gramEnd"/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 (親子教養專欄作家)</w:t>
            </w:r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99學年度第二學期家長成長講座</w:t>
      </w:r>
    </w:p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3903"/>
        <w:gridCol w:w="1609"/>
        <w:gridCol w:w="372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    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師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優質生活的健康管理~吃出健康，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活出元氣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100.3.31(四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  <w:proofErr w:type="gramEnd"/>
          </w:p>
          <w:p w:rsidR="00C91462" w:rsidRPr="00C91462" w:rsidRDefault="00C91462" w:rsidP="00C91462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呂盈慶</w:t>
            </w: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(全球華人科技促進會-生物科技組召集人)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如何與孩子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談性說愛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100.4.27(三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  <w:proofErr w:type="gramEnd"/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王瑞琪</w:t>
            </w: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(可言心理諮商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所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所長)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第三場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建立親子關係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—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談有效的親子溝通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100.5.25(三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  <w:proofErr w:type="gramEnd"/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林世莉</w:t>
            </w: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(張老師基金會教育推廣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組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組長/諮商心理師)</w:t>
            </w:r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color w:val="008000"/>
          <w:kern w:val="0"/>
          <w:sz w:val="27"/>
          <w:szCs w:val="27"/>
        </w:rPr>
        <w:t>99學年度第一學期家長成長講座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3939"/>
        <w:gridCol w:w="1560"/>
        <w:gridCol w:w="3761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   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師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現代壓力管理與保健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99.10.21.(四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  <w:proofErr w:type="gramEnd"/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鄭雲龍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(人體力學/酸痛預防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紓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壓顧問講師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  <w:proofErr w:type="gramEnd"/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優質生活的健康管理~吃出健康，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活出元氣</w:t>
            </w:r>
            <w:proofErr w:type="gram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99.11.18.(四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  <w:proofErr w:type="gramEnd"/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呂盈慶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(全球華人科技促進會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—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生物科技組召集人)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第三場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培養孩子未來競爭力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99.12.09.(四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）</w:t>
            </w:r>
            <w:proofErr w:type="gramEnd"/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晚上7:00～8:35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廖文福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(台北縣全人教育推廣協會理事長)</w:t>
            </w:r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lastRenderedPageBreak/>
        <w:t> 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98學年度第一學期家長成長講座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師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夢想缺乏症候群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—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談青少年的生涯規劃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ind w:firstLine="22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98.10.8</w:t>
            </w:r>
          </w:p>
          <w:p w:rsidR="00C91462" w:rsidRPr="00C91462" w:rsidRDefault="00C91462" w:rsidP="00C91462">
            <w:pPr>
              <w:widowControl/>
              <w:spacing w:line="240" w:lineRule="atLeast"/>
              <w:ind w:firstLine="22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19：00～20：35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ind w:firstLine="90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李惠芬</w:t>
            </w:r>
          </w:p>
          <w:p w:rsidR="00C91462" w:rsidRPr="00C91462" w:rsidRDefault="00C91462" w:rsidP="00C91462">
            <w:pPr>
              <w:widowControl/>
              <w:spacing w:line="240" w:lineRule="atLeast"/>
              <w:ind w:firstLine="90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（中國國際人權促進協會講師）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如何培養出小孩的品格力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ind w:firstLine="22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98.11.5</w:t>
            </w:r>
          </w:p>
          <w:p w:rsidR="00C91462" w:rsidRPr="00C91462" w:rsidRDefault="00C91462" w:rsidP="00C91462">
            <w:pPr>
              <w:widowControl/>
              <w:spacing w:line="240" w:lineRule="atLeast"/>
              <w:ind w:firstLine="22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19：00～20：35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ind w:firstLine="90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余富美</w:t>
            </w:r>
          </w:p>
          <w:p w:rsidR="00C91462" w:rsidRPr="00C91462" w:rsidRDefault="00C91462" w:rsidP="00C91462">
            <w:pPr>
              <w:widowControl/>
              <w:spacing w:line="240" w:lineRule="atLeast"/>
              <w:ind w:firstLine="90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（中國國際人權促進協會講師）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第三場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如何面對情慾開放的青少年PARTⅡ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ind w:firstLine="22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98.12.10</w:t>
            </w:r>
          </w:p>
          <w:p w:rsidR="00C91462" w:rsidRPr="00C91462" w:rsidRDefault="00C91462" w:rsidP="00C91462">
            <w:pPr>
              <w:widowControl/>
              <w:spacing w:line="240" w:lineRule="atLeast"/>
              <w:ind w:firstLine="22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19：00～20：35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ind w:firstLine="90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呂嘉惠</w:t>
            </w:r>
          </w:p>
          <w:p w:rsidR="00C91462" w:rsidRPr="00C91462" w:rsidRDefault="00C91462" w:rsidP="00C91462">
            <w:pPr>
              <w:widowControl/>
              <w:spacing w:line="240" w:lineRule="atLeast"/>
              <w:ind w:firstLine="90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（杏陵基金會諮商心理師）</w:t>
            </w:r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97學年度第一學期家長成長講座</w:t>
      </w:r>
    </w:p>
    <w:tbl>
      <w:tblPr>
        <w:tblW w:w="100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75"/>
        <w:gridCol w:w="1485"/>
        <w:gridCol w:w="3795"/>
      </w:tblGrid>
      <w:tr w:rsidR="00C91462" w:rsidRPr="00C91462" w:rsidTr="00C91462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師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睡眠與學習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97.10.2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19：00～20：35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楊建銘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（政大心理系副教授）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預約孩子的未來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—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態度是關鍵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97.11.6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19：00～20：35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盧蘇偉</w:t>
            </w: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（中央警察大學犯罪防治系、現任板橋地院少年保護官）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第三場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有錢沒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錢教個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小孩會用錢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97.12.4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19：00～20：35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李明惠</w:t>
            </w:r>
            <w:proofErr w:type="gramStart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</w:t>
            </w:r>
            <w:proofErr w:type="gramEnd"/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MONEY雜誌專業講師、台北縣中和市婦幼關懷協會總幹事)</w:t>
            </w:r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標楷體" w:eastAsia="標楷體" w:hAnsi="標楷體" w:cs="新細明體" w:hint="eastAsia"/>
          <w:b/>
          <w:bCs/>
          <w:color w:val="008000"/>
          <w:kern w:val="0"/>
          <w:sz w:val="27"/>
          <w:szCs w:val="27"/>
        </w:rPr>
        <w:t>96學年度第一學期家長成長講座</w:t>
      </w:r>
    </w:p>
    <w:tbl>
      <w:tblPr>
        <w:tblW w:w="101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3969"/>
        <w:gridCol w:w="1484"/>
        <w:gridCol w:w="3789"/>
      </w:tblGrid>
      <w:tr w:rsidR="00C91462" w:rsidRPr="00C91462" w:rsidTr="00C91462">
        <w:trPr>
          <w:trHeight w:val="285"/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341" w:lineRule="atLeas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時 間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講    師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第一場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現代父母如何看待青春其子女兩性交往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96.9.27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19：00～20：35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呂嘉惠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（杏陵基金會諮商心理師）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第二場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如何培養孩子的情緒及道德智商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96.10.25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19：00～20：35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黃秋蓉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（競爭力多元智慧講師）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第三場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情人、夫妻、父母夢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96.11.22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19：00～20：35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秦夢眾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（國內知名廣播電台節目主持人）</w:t>
            </w:r>
          </w:p>
        </w:tc>
      </w:tr>
      <w:tr w:rsidR="00C91462" w:rsidRPr="00C91462" w:rsidTr="00C91462">
        <w:trPr>
          <w:trHeight w:val="510"/>
          <w:tblCellSpacing w:w="15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第四場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創意思考與腦力激盪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96.12.20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19：00～20：35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FF"/>
                <w:kern w:val="0"/>
                <w:sz w:val="21"/>
                <w:szCs w:val="21"/>
              </w:rPr>
              <w:t>莊淇銘</w:t>
            </w:r>
          </w:p>
          <w:p w:rsidR="00C91462" w:rsidRPr="00C91462" w:rsidRDefault="00C91462" w:rsidP="00C91462">
            <w:pPr>
              <w:widowControl/>
              <w:spacing w:line="24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C9146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（國立台北教育大學校長）</w:t>
            </w:r>
          </w:p>
        </w:tc>
      </w:tr>
    </w:tbl>
    <w:p w:rsidR="00C91462" w:rsidRPr="00C91462" w:rsidRDefault="00C91462" w:rsidP="00C91462">
      <w:pPr>
        <w:widowControl/>
        <w:spacing w:line="240" w:lineRule="atLeast"/>
        <w:rPr>
          <w:rFonts w:ascii="Verdana" w:eastAsia="新細明體" w:hAnsi="Verdana" w:cs="新細明體"/>
          <w:color w:val="666666"/>
          <w:kern w:val="0"/>
          <w:sz w:val="20"/>
          <w:szCs w:val="20"/>
        </w:rPr>
      </w:pPr>
      <w:r w:rsidRPr="00C91462">
        <w:rPr>
          <w:rFonts w:ascii="Verdana" w:eastAsia="新細明體" w:hAnsi="Verdana" w:cs="新細明體"/>
          <w:color w:val="666666"/>
          <w:kern w:val="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5233"/>
        <w:gridCol w:w="5233"/>
      </w:tblGrid>
      <w:tr w:rsidR="00C91462" w:rsidRPr="00C91462" w:rsidTr="00C91462">
        <w:trPr>
          <w:tblCellSpacing w:w="0" w:type="dxa"/>
        </w:trPr>
        <w:tc>
          <w:tcPr>
            <w:tcW w:w="0" w:type="auto"/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hideMark/>
          </w:tcPr>
          <w:p w:rsidR="00C91462" w:rsidRPr="00C91462" w:rsidRDefault="00C91462" w:rsidP="00C9146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A161FF" w:rsidRPr="00C91462" w:rsidRDefault="00A161FF">
      <w:bookmarkStart w:id="0" w:name="_GoBack"/>
      <w:bookmarkEnd w:id="0"/>
    </w:p>
    <w:sectPr w:rsidR="00A161FF" w:rsidRPr="00C91462" w:rsidSect="00C914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62"/>
    <w:rsid w:val="00A161FF"/>
    <w:rsid w:val="00C9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14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91462"/>
    <w:rPr>
      <w:b/>
      <w:bCs/>
    </w:rPr>
  </w:style>
  <w:style w:type="character" w:styleId="a4">
    <w:name w:val="Hyperlink"/>
    <w:basedOn w:val="a0"/>
    <w:uiPriority w:val="99"/>
    <w:semiHidden/>
    <w:unhideWhenUsed/>
    <w:rsid w:val="00C914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14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91462"/>
    <w:rPr>
      <w:b/>
      <w:bCs/>
    </w:rPr>
  </w:style>
  <w:style w:type="character" w:styleId="a4">
    <w:name w:val="Hyperlink"/>
    <w:basedOn w:val="a0"/>
    <w:uiPriority w:val="99"/>
    <w:semiHidden/>
    <w:unhideWhenUsed/>
    <w:rsid w:val="00C91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05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3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7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11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54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9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24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98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26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24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861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92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04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156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20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2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052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75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9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63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378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04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91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82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719">
              <w:marLeft w:val="45"/>
              <w:marRight w:val="3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5974">
              <w:marLeft w:val="45"/>
              <w:marRight w:val="3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880">
              <w:marLeft w:val="45"/>
              <w:marRight w:val="3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62173">
              <w:marLeft w:val="45"/>
              <w:marRight w:val="3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5205">
              <w:marLeft w:val="45"/>
              <w:marRight w:val="3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4341">
              <w:marLeft w:val="45"/>
              <w:marRight w:val="3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3327">
              <w:marLeft w:val="45"/>
              <w:marRight w:val="3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wsh.tp.edu.tw/ezfiles/0/1000/img/44/59159969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wsh.tp.edu.tw/ezfiles/0/1000/img/44/59159969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wsh.tp.edu.tw/ezfiles/0/1000/img/44/115878736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wsh.tp.edu.tw/ezfiles/0/1000/img/44/6903729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wsh.tp.edu.tw/ezfiles/0/1000/img/44/123661683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6E17-57EA-49C1-B210-E62B731A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2019-10-22T11:28:00Z</dcterms:created>
  <dcterms:modified xsi:type="dcterms:W3CDTF">2019-10-22T11:37:00Z</dcterms:modified>
</cp:coreProperties>
</file>