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2C" w:rsidRPr="0037742C" w:rsidRDefault="0037742C" w:rsidP="0037742C">
      <w:pPr>
        <w:jc w:val="center"/>
        <w:rPr>
          <w:rFonts w:ascii="標楷體" w:eastAsia="標楷體" w:hAnsi="標楷體"/>
          <w:b/>
        </w:rPr>
      </w:pPr>
      <w:r w:rsidRPr="0037742C">
        <w:rPr>
          <w:rFonts w:ascii="標楷體" w:eastAsia="標楷體" w:hAnsi="標楷體"/>
          <w:b/>
          <w:sz w:val="28"/>
        </w:rPr>
        <w:t>臺北市私立</w:t>
      </w:r>
      <w:r w:rsidRPr="0037742C">
        <w:rPr>
          <w:rFonts w:ascii="標楷體" w:eastAsia="標楷體" w:hAnsi="標楷體" w:hint="eastAsia"/>
          <w:b/>
          <w:sz w:val="28"/>
        </w:rPr>
        <w:t>景文</w:t>
      </w:r>
      <w:r w:rsidRPr="0037742C">
        <w:rPr>
          <w:rFonts w:ascii="標楷體" w:eastAsia="標楷體" w:hAnsi="標楷體"/>
          <w:b/>
          <w:sz w:val="28"/>
        </w:rPr>
        <w:t>高級中學工作場所性騷擾防治措施申訴及懲戒辦法</w:t>
      </w:r>
    </w:p>
    <w:p w:rsidR="0037742C" w:rsidRDefault="0037742C" w:rsidP="0037742C">
      <w:pPr>
        <w:pStyle w:val="3"/>
        <w:wordWrap w:val="0"/>
        <w:snapToGrid w:val="0"/>
        <w:spacing w:line="240" w:lineRule="exact"/>
        <w:ind w:leftChars="-100" w:left="-166" w:hangingChars="37" w:hanging="7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105.04.19行政會議</w:t>
      </w:r>
      <w:r w:rsidR="00802BF9">
        <w:rPr>
          <w:rFonts w:hint="eastAsia"/>
          <w:sz w:val="20"/>
          <w:szCs w:val="20"/>
        </w:rPr>
        <w:t>修正</w:t>
      </w:r>
      <w:r>
        <w:rPr>
          <w:rFonts w:hint="eastAsia"/>
          <w:sz w:val="20"/>
          <w:szCs w:val="20"/>
        </w:rPr>
        <w:t>通過</w:t>
      </w:r>
    </w:p>
    <w:p w:rsidR="0037742C" w:rsidRPr="007D6EC3" w:rsidRDefault="0037742C" w:rsidP="0037742C">
      <w:pPr>
        <w:pStyle w:val="3"/>
        <w:wordWrap w:val="0"/>
        <w:snapToGrid w:val="0"/>
        <w:spacing w:line="240" w:lineRule="exact"/>
        <w:ind w:leftChars="-100" w:left="-166" w:hangingChars="37" w:hanging="7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107.12.06行政會議</w:t>
      </w:r>
      <w:r w:rsidR="00802BF9">
        <w:rPr>
          <w:rFonts w:hint="eastAsia"/>
          <w:sz w:val="20"/>
          <w:szCs w:val="20"/>
        </w:rPr>
        <w:t>修正</w:t>
      </w:r>
      <w:r>
        <w:rPr>
          <w:rFonts w:hint="eastAsia"/>
          <w:sz w:val="20"/>
          <w:szCs w:val="20"/>
        </w:rPr>
        <w:t>通過</w:t>
      </w:r>
    </w:p>
    <w:p w:rsidR="0037742C" w:rsidRPr="0037742C" w:rsidRDefault="0037742C" w:rsidP="0037742C">
      <w:pPr>
        <w:ind w:left="400" w:hangingChars="200" w:hanging="400"/>
        <w:jc w:val="right"/>
        <w:rPr>
          <w:rFonts w:ascii="標楷體" w:eastAsia="標楷體" w:hAnsi="標楷體"/>
        </w:rPr>
      </w:pPr>
      <w:r w:rsidRPr="00802BF9">
        <w:rPr>
          <w:rFonts w:ascii="標楷體" w:eastAsia="標楷體" w:hAnsi="標楷體"/>
          <w:b/>
          <w:sz w:val="20"/>
        </w:rPr>
        <w:t>112</w:t>
      </w:r>
      <w:r w:rsidRPr="00802BF9">
        <w:rPr>
          <w:rFonts w:ascii="標楷體" w:eastAsia="標楷體" w:hAnsi="標楷體" w:hint="eastAsia"/>
          <w:b/>
          <w:sz w:val="20"/>
        </w:rPr>
        <w:t>.</w:t>
      </w:r>
      <w:r w:rsidR="00802BF9">
        <w:rPr>
          <w:rFonts w:ascii="標楷體" w:eastAsia="標楷體" w:hAnsi="標楷體"/>
          <w:b/>
          <w:sz w:val="20"/>
        </w:rPr>
        <w:t>0</w:t>
      </w:r>
      <w:r w:rsidRPr="00802BF9">
        <w:rPr>
          <w:rFonts w:ascii="標楷體" w:eastAsia="標楷體" w:hAnsi="標楷體"/>
          <w:b/>
          <w:sz w:val="20"/>
        </w:rPr>
        <w:t>7.25</w:t>
      </w:r>
      <w:r w:rsidRPr="00802BF9">
        <w:rPr>
          <w:rFonts w:ascii="標楷體" w:eastAsia="標楷體" w:hAnsi="標楷體" w:hint="eastAsia"/>
          <w:b/>
          <w:sz w:val="20"/>
        </w:rPr>
        <w:t>行政</w:t>
      </w:r>
      <w:r w:rsidRPr="00802BF9">
        <w:rPr>
          <w:rFonts w:ascii="標楷體" w:eastAsia="標楷體" w:hAnsi="標楷體"/>
          <w:b/>
          <w:sz w:val="20"/>
        </w:rPr>
        <w:t>會議修正通過</w:t>
      </w:r>
      <w:r w:rsidRPr="0037742C">
        <w:rPr>
          <w:rFonts w:ascii="標楷體" w:eastAsia="標楷體" w:hAnsi="標楷體"/>
          <w:sz w:val="20"/>
        </w:rPr>
        <w:t xml:space="preserve"> </w:t>
      </w:r>
      <w:r w:rsidRPr="0037742C">
        <w:rPr>
          <w:rFonts w:ascii="標楷體" w:eastAsia="標楷體" w:hAnsi="標楷體"/>
        </w:rPr>
        <w:br/>
      </w:r>
    </w:p>
    <w:p w:rsidR="0037742C" w:rsidRPr="0037742C" w:rsidRDefault="0037742C" w:rsidP="00802BF9">
      <w:pPr>
        <w:ind w:leftChars="-11" w:left="814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第一條 臺北市私立</w:t>
      </w:r>
      <w:r w:rsidR="00802BF9">
        <w:rPr>
          <w:rFonts w:ascii="標楷體" w:eastAsia="標楷體" w:hAnsi="標楷體" w:hint="eastAsia"/>
        </w:rPr>
        <w:t>景文</w:t>
      </w:r>
      <w:r w:rsidRPr="0037742C">
        <w:rPr>
          <w:rFonts w:ascii="標楷體" w:eastAsia="標楷體" w:hAnsi="標楷體"/>
        </w:rPr>
        <w:t>高級中學（以下簡稱本校）為提供教職員工及求職者免於性騷擾之工作及服務環境，並採取適當之預防、糾正、懲戒及處理措施，建立性騷擾事件申訴管道，以維護當事人權益及隱私，特依「性別工作平等法」、「工作場所性騷擾防治措施申訴及懲戒辦法訂定準則」、「性騷擾防治法」、「性騷擾防治準則」規定，訂</w:t>
      </w:r>
      <w:proofErr w:type="gramStart"/>
      <w:r w:rsidRPr="0037742C">
        <w:rPr>
          <w:rFonts w:ascii="標楷體" w:eastAsia="標楷體" w:hAnsi="標楷體"/>
        </w:rPr>
        <w:t>定本辦</w:t>
      </w:r>
      <w:proofErr w:type="gramEnd"/>
      <w:r w:rsidRPr="0037742C">
        <w:rPr>
          <w:rFonts w:ascii="標楷體" w:eastAsia="標楷體" w:hAnsi="標楷體"/>
        </w:rPr>
        <w:t xml:space="preserve">。 </w:t>
      </w:r>
    </w:p>
    <w:p w:rsidR="0037742C" w:rsidRPr="0037742C" w:rsidRDefault="0037742C" w:rsidP="0037742C">
      <w:pPr>
        <w:ind w:left="840" w:right="96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第二條 本校性騷擾事件處理，除法令另有規定外，依本辦法規定辦理。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第三條 本辦法適用於本校各級主管對其所屬員工、員工相互間或員工與受服務對象間、</w:t>
      </w:r>
      <w:proofErr w:type="gramStart"/>
      <w:r w:rsidRPr="0037742C">
        <w:rPr>
          <w:rFonts w:ascii="標楷體" w:eastAsia="標楷體" w:hAnsi="標楷體"/>
        </w:rPr>
        <w:t>員工遭任</w:t>
      </w:r>
      <w:proofErr w:type="gramEnd"/>
      <w:r w:rsidRPr="0037742C">
        <w:rPr>
          <w:rFonts w:ascii="標楷體" w:eastAsia="標楷體" w:hAnsi="標楷體"/>
        </w:rPr>
        <w:t xml:space="preserve"> 何人申訴之性騷擾事件。性騷擾之行為人如非本校員工，本校依法提供受害人行使權利之協助。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第四條 本辦法所稱之性騷擾，係依性別工作平等法第十二條之定義，指本校教職員工於執行職務 時，任何人（含各級主管、教師、職員工等）以性要求、具有性意味或性別歧視之言詞或 行為，對其造成敵意性、脅迫性或冒犯性之工作環境，致侵犯或干擾其人格尊嚴、人身自 由或影響其工作表現；或主管對教職員工及求職者為明示或暗示之性要求、具有性意味或 性別歧視之言詞或行為，作為勞務契約成立、存續、變更或分發、配置、報酬、考績、</w:t>
      </w:r>
      <w:proofErr w:type="gramStart"/>
      <w:r w:rsidRPr="0037742C">
        <w:rPr>
          <w:rFonts w:ascii="標楷體" w:eastAsia="標楷體" w:hAnsi="標楷體"/>
        </w:rPr>
        <w:t>陞</w:t>
      </w:r>
      <w:proofErr w:type="gramEnd"/>
      <w:r w:rsidRPr="0037742C">
        <w:rPr>
          <w:rFonts w:ascii="標楷體" w:eastAsia="標楷體" w:hAnsi="標楷體"/>
        </w:rPr>
        <w:t xml:space="preserve"> 遷、降調、獎懲之交換條件。 具體而言，性騷擾行為之態樣包含如下：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一、因性別差異所產生侮辱、蔑視或歧視之態度及行為。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二、與性有關之不適當、不悅、冒犯性質之語言、身體、碰觸或性要求。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三、以威脅或懲罰之手段要求性行為或與性有關之行為。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四、強制性交及性攻擊。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五、展示</w:t>
      </w:r>
      <w:proofErr w:type="gramStart"/>
      <w:r w:rsidRPr="0037742C">
        <w:rPr>
          <w:rFonts w:ascii="標楷體" w:eastAsia="標楷體" w:hAnsi="標楷體"/>
        </w:rPr>
        <w:t>具有性意涵</w:t>
      </w:r>
      <w:proofErr w:type="gramEnd"/>
      <w:r w:rsidRPr="0037742C">
        <w:rPr>
          <w:rFonts w:ascii="標楷體" w:eastAsia="標楷體" w:hAnsi="標楷體"/>
        </w:rPr>
        <w:t xml:space="preserve">或性誘惑之圖片和文字。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第五條 本校應防治工作場所性騷擾之發生，保護教職員工及求職者不受性騷擾之威脅，建立友善 的工作環境，提升主管與教職員工性別平權之觀念。如有性騷擾或疑似情事發生時，應即 檢討、改善防治措施。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倘若本校教職員工於非本校所能支配、管理之工作場所工作者，本校應為工作環境性騷擾 風險類型辨識、提供必要防護措施，並事前詳為告知。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第六條 本校應利用集會、廣播及印刷品等各種傳遞訊息方式，加強宣導有關性騷擾防治措施及申 訴管道，並定期實施防治工作場所性騷擾之教育訓練，並於員工在職訓練或工作坊中，合 理規劃性別平權及性騷擾防治相關課程。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第七條 本校於人事室設置性騷擾申訴管道，設立受理性騷擾申訴之專線電話、傳真及專用電子信 箱，並將相關資訊於校內顯著之處公開揭示。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申訴專線電話：02-</w:t>
      </w:r>
      <w:r w:rsidR="00802BF9">
        <w:rPr>
          <w:rFonts w:ascii="標楷體" w:eastAsia="標楷體" w:hAnsi="標楷體" w:hint="eastAsia"/>
        </w:rPr>
        <w:t>2</w:t>
      </w:r>
      <w:r w:rsidR="00802BF9">
        <w:rPr>
          <w:rFonts w:ascii="標楷體" w:eastAsia="標楷體" w:hAnsi="標楷體"/>
        </w:rPr>
        <w:t>9390310</w:t>
      </w:r>
      <w:r w:rsidRPr="0037742C">
        <w:rPr>
          <w:rFonts w:ascii="標楷體" w:eastAsia="標楷體" w:hAnsi="標楷體"/>
        </w:rPr>
        <w:t>轉</w:t>
      </w:r>
      <w:r w:rsidR="00101EC7">
        <w:rPr>
          <w:rFonts w:ascii="標楷體" w:eastAsia="標楷體" w:hAnsi="標楷體" w:hint="eastAsia"/>
        </w:rPr>
        <w:t>301</w:t>
      </w:r>
      <w:r w:rsidRPr="0037742C">
        <w:rPr>
          <w:rFonts w:ascii="標楷體" w:eastAsia="標楷體" w:hAnsi="標楷體"/>
        </w:rPr>
        <w:t xml:space="preserve">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申訴專線傳真：02-2</w:t>
      </w:r>
      <w:r w:rsidR="00802BF9">
        <w:rPr>
          <w:rFonts w:ascii="標楷體" w:eastAsia="標楷體" w:hAnsi="標楷體"/>
        </w:rPr>
        <w:t>9395465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申訴專用信箱：台北市</w:t>
      </w:r>
      <w:r w:rsidR="00802BF9">
        <w:rPr>
          <w:rFonts w:ascii="標楷體" w:eastAsia="標楷體" w:hAnsi="標楷體" w:hint="eastAsia"/>
        </w:rPr>
        <w:t>文山區保儀路1</w:t>
      </w:r>
      <w:r w:rsidR="00802BF9">
        <w:rPr>
          <w:rFonts w:ascii="標楷體" w:eastAsia="標楷體" w:hAnsi="標楷體"/>
        </w:rPr>
        <w:t>27</w:t>
      </w:r>
      <w:r w:rsidR="00802BF9">
        <w:rPr>
          <w:rFonts w:ascii="標楷體" w:eastAsia="標楷體" w:hAnsi="標楷體" w:hint="eastAsia"/>
        </w:rPr>
        <w:t>號</w:t>
      </w:r>
      <w:r w:rsidRPr="0037742C">
        <w:rPr>
          <w:rFonts w:ascii="標楷體" w:eastAsia="標楷體" w:hAnsi="標楷體"/>
        </w:rPr>
        <w:t xml:space="preserve"> 人事室收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申訴專用電子信箱：</w:t>
      </w:r>
      <w:hyperlink r:id="rId4" w:history="1">
        <w:r w:rsidR="00101EC7">
          <w:rPr>
            <w:rStyle w:val="a3"/>
            <w:rFonts w:ascii="標楷體" w:eastAsia="標楷體" w:hAnsi="標楷體" w:hint="eastAsia"/>
          </w:rPr>
          <w:t>j</w:t>
        </w:r>
        <w:r w:rsidR="00101EC7">
          <w:rPr>
            <w:rStyle w:val="a3"/>
            <w:rFonts w:ascii="標楷體" w:eastAsia="標楷體" w:hAnsi="標楷體"/>
          </w:rPr>
          <w:t>wlien</w:t>
        </w:r>
        <w:bookmarkStart w:id="0" w:name="_GoBack"/>
        <w:bookmarkEnd w:id="0"/>
        <w:r w:rsidR="00802BF9" w:rsidRPr="00740F65">
          <w:rPr>
            <w:rStyle w:val="a3"/>
            <w:rFonts w:ascii="標楷體" w:eastAsia="標楷體" w:hAnsi="標楷體"/>
          </w:rPr>
          <w:t>@jwsh.tp.edu.tw</w:t>
        </w:r>
      </w:hyperlink>
      <w:r w:rsidRPr="0037742C">
        <w:rPr>
          <w:rFonts w:ascii="標楷體" w:eastAsia="標楷體" w:hAnsi="標楷體"/>
        </w:rPr>
        <w:t xml:space="preserve">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第八條 本校於知悉有性侵害或性騷擾之情形時，應採取立即且有效之糾正及補救措施，並注意下 列事項：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一、保護被害人之權益及隱私。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二、對所屬場域空間安全之維護或改善。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lastRenderedPageBreak/>
        <w:t xml:space="preserve">三、對行為人之懲處。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四、其他防治及改善措施。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第九條 本校設工作場所性騷擾申訴處理委員會(以下簡稱「本會」)，負責處理工作場所性騷擾申 訴事件。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本會置委員 13 人，為無給職；以校長為主任委員，並為會議主席；人事主任為委員兼執 行秘書；其餘委員由校長就本校教師、職員、家長中遴選具性別意識者擔任，任期一年， 期滿得連任。其中女性委員比例應</w:t>
      </w:r>
      <w:proofErr w:type="gramStart"/>
      <w:r w:rsidRPr="0037742C">
        <w:rPr>
          <w:rFonts w:ascii="標楷體" w:eastAsia="標楷體" w:hAnsi="標楷體"/>
        </w:rPr>
        <w:t>佔</w:t>
      </w:r>
      <w:proofErr w:type="gramEnd"/>
      <w:r w:rsidRPr="0037742C">
        <w:rPr>
          <w:rFonts w:ascii="標楷體" w:eastAsia="標楷體" w:hAnsi="標楷體"/>
        </w:rPr>
        <w:t xml:space="preserve">成員總數二分之一以上。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主席因故無法主持會議時，得另指定其他委員代理之。 </w:t>
      </w:r>
    </w:p>
    <w:p w:rsidR="0037742C" w:rsidRPr="0037742C" w:rsidRDefault="0037742C" w:rsidP="0037742C">
      <w:pPr>
        <w:ind w:left="840" w:hangingChars="350" w:hanging="84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第十條 本會應有委員二分之一以上出席始得</w:t>
      </w:r>
      <w:proofErr w:type="gramStart"/>
      <w:r w:rsidRPr="0037742C">
        <w:rPr>
          <w:rFonts w:ascii="標楷體" w:eastAsia="標楷體" w:hAnsi="標楷體"/>
        </w:rPr>
        <w:t>得</w:t>
      </w:r>
      <w:proofErr w:type="gramEnd"/>
      <w:r w:rsidRPr="0037742C">
        <w:rPr>
          <w:rFonts w:ascii="標楷體" w:eastAsia="標楷體" w:hAnsi="標楷體"/>
        </w:rPr>
        <w:t xml:space="preserve">開會，並應有半數以上之出席委員之同意始得做成 決議，可否同數時取決於主席。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第十一條 工作場所性騷擾之申訴，以本校人事室為受理單位；申訴人應於事件發生後一年內向本校人事室提出；人事室接獲申訴或移送申訴事件，應於三日內將申訴事實、資料移交本會。 派遣人員如遭受本校教職員工性騷擾，本校將受理申訴並與派遣事業單位共同調查，並將 結果通知派遣事業單位及當事人。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第十二條 本會接獲前條第一項申訴事件時，得以決議得成立調查小組調查之。調查小組以三至五人為原則。女性比例應</w:t>
      </w:r>
      <w:proofErr w:type="gramStart"/>
      <w:r w:rsidRPr="0037742C">
        <w:rPr>
          <w:rFonts w:ascii="標楷體" w:eastAsia="標楷體" w:hAnsi="標楷體"/>
        </w:rPr>
        <w:t>佔</w:t>
      </w:r>
      <w:proofErr w:type="gramEnd"/>
      <w:r w:rsidRPr="0037742C">
        <w:rPr>
          <w:rFonts w:ascii="標楷體" w:eastAsia="標楷體" w:hAnsi="標楷體"/>
        </w:rPr>
        <w:t>成員總數二分之一以上。</w:t>
      </w:r>
      <w:r w:rsidR="000D1F8A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調查小組之調查，得通知當事人及關係人到場說明，並得邀請具相當經驗者協助。 </w:t>
      </w:r>
      <w:r w:rsidR="000D1F8A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調查小組因撰寫調查報告，得支領撰稿費，其標準依本校相關規定辦理。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第十三條 性騷擾申訴得以言詞或書面提出。以言詞申訴者，人事室應做成紀錄，經向申訴人朗讀 或使閱覽，確認其內容無誤後，由其簽名或蓋章。 </w:t>
      </w:r>
      <w:r w:rsidR="000D1F8A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申訴書應由申訴人簽名蓋章，並載明下列事項：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一、申訴人姓名、性別、年齡、身份證統一編號或護照號碼、服務、工作或就學之</w:t>
      </w:r>
      <w:r w:rsidR="00802BF9">
        <w:rPr>
          <w:rFonts w:ascii="標楷體" w:eastAsia="標楷體" w:hAnsi="標楷體"/>
        </w:rPr>
        <w:br/>
      </w:r>
      <w:r w:rsidR="00802BF9">
        <w:rPr>
          <w:rFonts w:ascii="標楷體" w:eastAsia="標楷體" w:hAnsi="標楷體" w:hint="eastAsia"/>
        </w:rPr>
        <w:t xml:space="preserve"> </w:t>
      </w:r>
      <w:r w:rsidR="00802BF9">
        <w:rPr>
          <w:rFonts w:ascii="標楷體" w:eastAsia="標楷體" w:hAnsi="標楷體"/>
        </w:rPr>
        <w:t xml:space="preserve">   </w:t>
      </w:r>
      <w:r w:rsidRPr="0037742C">
        <w:rPr>
          <w:rFonts w:ascii="標楷體" w:eastAsia="標楷體" w:hAnsi="標楷體"/>
        </w:rPr>
        <w:t xml:space="preserve">單 位及職稱、住所或居所、聯絡電話。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二、有法定代理人者，應檢附委任書，並載明其姓名、性別、年齡、身份證統一編</w:t>
      </w:r>
      <w:r w:rsidR="00802BF9">
        <w:rPr>
          <w:rFonts w:ascii="標楷體" w:eastAsia="標楷體" w:hAnsi="標楷體"/>
        </w:rPr>
        <w:br/>
      </w:r>
      <w:r w:rsidR="00802BF9">
        <w:rPr>
          <w:rFonts w:ascii="標楷體" w:eastAsia="標楷體" w:hAnsi="標楷體" w:hint="eastAsia"/>
        </w:rPr>
        <w:t xml:space="preserve"> </w:t>
      </w:r>
      <w:r w:rsidR="00802BF9">
        <w:rPr>
          <w:rFonts w:ascii="標楷體" w:eastAsia="標楷體" w:hAnsi="標楷體"/>
        </w:rPr>
        <w:t xml:space="preserve">   </w:t>
      </w:r>
      <w:r w:rsidRPr="0037742C">
        <w:rPr>
          <w:rFonts w:ascii="標楷體" w:eastAsia="標楷體" w:hAnsi="標楷體"/>
        </w:rPr>
        <w:t xml:space="preserve">號 或護照號碼、職業、住所或居所、聯絡電話。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三、有委任代理人者，應檢附委任書，並載明其姓名、性別、年齡、身分證統一編</w:t>
      </w:r>
      <w:r w:rsidR="00802BF9">
        <w:rPr>
          <w:rFonts w:ascii="標楷體" w:eastAsia="標楷體" w:hAnsi="標楷體"/>
        </w:rPr>
        <w:br/>
      </w:r>
      <w:r w:rsidR="00802BF9">
        <w:rPr>
          <w:rFonts w:ascii="標楷體" w:eastAsia="標楷體" w:hAnsi="標楷體" w:hint="eastAsia"/>
        </w:rPr>
        <w:t xml:space="preserve"> </w:t>
      </w:r>
      <w:r w:rsidR="00802BF9">
        <w:rPr>
          <w:rFonts w:ascii="標楷體" w:eastAsia="標楷體" w:hAnsi="標楷體"/>
        </w:rPr>
        <w:t xml:space="preserve">   </w:t>
      </w:r>
      <w:r w:rsidRPr="0037742C">
        <w:rPr>
          <w:rFonts w:ascii="標楷體" w:eastAsia="標楷體" w:hAnsi="標楷體"/>
        </w:rPr>
        <w:t xml:space="preserve">號或 護照號碼、職業、住所或居所、聯絡電話。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四、申訴之事實及內容及可取得之相關證據。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五、申訴之年月日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申訴書或言詞作成之紀錄不合前項規定，而其情形可補正者，應通知申訴人於十四日內 補正。逾期</w:t>
      </w:r>
      <w:proofErr w:type="gramStart"/>
      <w:r w:rsidRPr="0037742C">
        <w:rPr>
          <w:rFonts w:ascii="標楷體" w:eastAsia="標楷體" w:hAnsi="標楷體"/>
        </w:rPr>
        <w:t>不</w:t>
      </w:r>
      <w:proofErr w:type="gramEnd"/>
      <w:r w:rsidRPr="0037742C">
        <w:rPr>
          <w:rFonts w:ascii="標楷體" w:eastAsia="標楷體" w:hAnsi="標楷體"/>
        </w:rPr>
        <w:t xml:space="preserve">補正者，申訴不予受理。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本會不受理性騷擾申訴時，應於申訴或移送到達二十日內以書面通知當事人。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第十四條 本會委員參與性騷擾事件之處理、調查及決議，對於知悉之申訴事件內容應予保密；違 </w:t>
      </w:r>
      <w:proofErr w:type="gramStart"/>
      <w:r w:rsidRPr="0037742C">
        <w:rPr>
          <w:rFonts w:ascii="標楷體" w:eastAsia="標楷體" w:hAnsi="標楷體"/>
        </w:rPr>
        <w:t>反者</w:t>
      </w:r>
      <w:proofErr w:type="gramEnd"/>
      <w:r w:rsidRPr="0037742C">
        <w:rPr>
          <w:rFonts w:ascii="標楷體" w:eastAsia="標楷體" w:hAnsi="標楷體"/>
        </w:rPr>
        <w:t xml:space="preserve">，主任委員應終止其參與，本校並得視其情節依相關規定予以懲處及追究相關責 任，並解除其選、聘任。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第十五條 本會調查性騷擾事件時，應依照下列調查原則為之：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一、性騷擾事件之調查過程，應以不公開方式為之，並保護當事人隱私及人格法益。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二、性騷擾事件之調查應秉持客觀、公正、專業原則，給予當事人充分陳述意見及答辯 </w:t>
      </w:r>
      <w:r w:rsidR="00802BF9">
        <w:rPr>
          <w:rFonts w:ascii="標楷體" w:eastAsia="標楷體" w:hAnsi="標楷體"/>
        </w:rPr>
        <w:br/>
        <w:t xml:space="preserve">    </w:t>
      </w:r>
      <w:r w:rsidRPr="0037742C">
        <w:rPr>
          <w:rFonts w:ascii="標楷體" w:eastAsia="標楷體" w:hAnsi="標楷體"/>
        </w:rPr>
        <w:t xml:space="preserve">機會。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三、被害人之陳述明確，已無詢問之必要者，應避免重複詢問。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四、性騷擾事件之調查，得通知當事人及關係人到場說明，並得邀請相關學識</w:t>
      </w:r>
      <w:proofErr w:type="gramStart"/>
      <w:r w:rsidRPr="0037742C">
        <w:rPr>
          <w:rFonts w:ascii="標楷體" w:eastAsia="標楷體" w:hAnsi="標楷體"/>
        </w:rPr>
        <w:t>經驗者協</w:t>
      </w:r>
      <w:proofErr w:type="gramEnd"/>
      <w:r w:rsidRPr="0037742C">
        <w:rPr>
          <w:rFonts w:ascii="標楷體" w:eastAsia="標楷體" w:hAnsi="標楷體"/>
        </w:rPr>
        <w:t xml:space="preserve"> </w:t>
      </w:r>
      <w:r w:rsidR="00802BF9">
        <w:rPr>
          <w:rFonts w:ascii="標楷體" w:eastAsia="標楷體" w:hAnsi="標楷體"/>
        </w:rPr>
        <w:br/>
        <w:t xml:space="preserve">    </w:t>
      </w:r>
      <w:r w:rsidRPr="0037742C">
        <w:rPr>
          <w:rFonts w:ascii="標楷體" w:eastAsia="標楷體" w:hAnsi="標楷體"/>
        </w:rPr>
        <w:t xml:space="preserve">助。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lastRenderedPageBreak/>
        <w:t xml:space="preserve">五、性騷擾事件之當事人或證人有權力不對等之情形時，應避免其對質。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六、調查人員因調查之必要，得於不違反保密義務範圍內另作成書面資料，交由當事人 </w:t>
      </w:r>
      <w:r w:rsidR="00802BF9">
        <w:rPr>
          <w:rFonts w:ascii="標楷體" w:eastAsia="標楷體" w:hAnsi="標楷體"/>
        </w:rPr>
        <w:br/>
        <w:t xml:space="preserve">    </w:t>
      </w:r>
      <w:proofErr w:type="gramStart"/>
      <w:r w:rsidRPr="0037742C">
        <w:rPr>
          <w:rFonts w:ascii="標楷體" w:eastAsia="標楷體" w:hAnsi="標楷體"/>
        </w:rPr>
        <w:t>閱覽或告以</w:t>
      </w:r>
      <w:proofErr w:type="gramEnd"/>
      <w:r w:rsidRPr="0037742C">
        <w:rPr>
          <w:rFonts w:ascii="標楷體" w:eastAsia="標楷體" w:hAnsi="標楷體"/>
        </w:rPr>
        <w:t xml:space="preserve">要旨。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七、處理性騷擾事件之所有人員，對於當事人之姓名或其他足以辨識身份之資料，除有 </w:t>
      </w:r>
      <w:r w:rsidR="00802BF9">
        <w:rPr>
          <w:rFonts w:ascii="標楷體" w:eastAsia="標楷體" w:hAnsi="標楷體"/>
        </w:rPr>
        <w:br/>
        <w:t xml:space="preserve">    </w:t>
      </w:r>
      <w:r w:rsidRPr="0037742C">
        <w:rPr>
          <w:rFonts w:ascii="標楷體" w:eastAsia="標楷體" w:hAnsi="標楷體"/>
        </w:rPr>
        <w:t xml:space="preserve">調查必要或基於公共安全之考量者外，應予保密。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八、對於在性騷擾事件申訴、調查、偵察或審理程序中，為申訴、告訴、告發、提起訴 </w:t>
      </w:r>
      <w:r w:rsidR="00802BF9">
        <w:rPr>
          <w:rFonts w:ascii="標楷體" w:eastAsia="標楷體" w:hAnsi="標楷體"/>
        </w:rPr>
        <w:br/>
        <w:t xml:space="preserve">    </w:t>
      </w:r>
      <w:proofErr w:type="gramStart"/>
      <w:r w:rsidRPr="0037742C">
        <w:rPr>
          <w:rFonts w:ascii="標楷體" w:eastAsia="標楷體" w:hAnsi="標楷體"/>
        </w:rPr>
        <w:t>訟</w:t>
      </w:r>
      <w:proofErr w:type="gramEnd"/>
      <w:r w:rsidRPr="0037742C">
        <w:rPr>
          <w:rFonts w:ascii="標楷體" w:eastAsia="標楷體" w:hAnsi="標楷體"/>
        </w:rPr>
        <w:t xml:space="preserve">、作證、提供協助或其他參與行為之人，不得為不當之差別待遇。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第十六條 本會作成決議前，得由申訴人或其授權代理人以書面撤回其申訴；申訴經撤回者，不得就同一事由再為申訴。 </w:t>
      </w:r>
      <w:r w:rsidR="000D1F8A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前項情形於性騷擾防治法事件之申訴，除經主管機關調解成立且撤回申訴者外，不在此限。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第十七條 本會應於申訴提出起二個月內結案；必要時，得延長一個月，並通知當事人。調查結 果，應做成附理由之決議，並得做成懲戒或其他處理之建議。 </w:t>
      </w:r>
      <w:r w:rsidR="000D1F8A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本會之決議應以書面通知當事人及本校，並註明對申訴案之決議有異議者，得於二十 日內以書面向本會提出申復，其期間自申訴決議送達當事人之日起算。但申復之事由發生或知悉在後者，自知悉時起算。提出申復應附具書面理由，由本會另召開會議決議處理之。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申訴案件經結案後，不得就同一事由，再提出申訴。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第十八條 有下列情形之</w:t>
      </w:r>
      <w:proofErr w:type="gramStart"/>
      <w:r w:rsidRPr="0037742C">
        <w:rPr>
          <w:rFonts w:ascii="標楷體" w:eastAsia="標楷體" w:hAnsi="標楷體"/>
        </w:rPr>
        <w:t>一</w:t>
      </w:r>
      <w:proofErr w:type="gramEnd"/>
      <w:r w:rsidRPr="0037742C">
        <w:rPr>
          <w:rFonts w:ascii="標楷體" w:eastAsia="標楷體" w:hAnsi="標楷體"/>
        </w:rPr>
        <w:t xml:space="preserve">者，當事人得對本會之決議提出申復：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一、申訴決議與載明之理由顯有矛盾者。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二、本會之組織不合法者。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三、依性別工作平等法應迴避之委員參與決議者。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四、參與決議之委員關於該申訴案件違背職務，犯刑事上之罪，經有罪判決確定者。 五、證人、鑑定人就爲決議基礎之證據、鑑定爲虛偽陳述者。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六、爲決議基礎之證物，係偽造或變造者。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>七、爲決議基礎之民事、刑事或行政訴訟判決或行政處分，依其後之確定裁判或行政 處</w:t>
      </w:r>
      <w:r w:rsidR="00802BF9">
        <w:rPr>
          <w:rFonts w:ascii="標楷體" w:eastAsia="標楷體" w:hAnsi="標楷體"/>
        </w:rPr>
        <w:br/>
      </w:r>
      <w:r w:rsidR="00802BF9">
        <w:rPr>
          <w:rFonts w:ascii="標楷體" w:eastAsia="標楷體" w:hAnsi="標楷體" w:hint="eastAsia"/>
        </w:rPr>
        <w:t xml:space="preserve"> </w:t>
      </w:r>
      <w:r w:rsidR="00802BF9">
        <w:rPr>
          <w:rFonts w:ascii="標楷體" w:eastAsia="標楷體" w:hAnsi="標楷體"/>
        </w:rPr>
        <w:t xml:space="preserve">   </w:t>
      </w:r>
      <w:r w:rsidRPr="0037742C">
        <w:rPr>
          <w:rFonts w:ascii="標楷體" w:eastAsia="標楷體" w:hAnsi="標楷體"/>
        </w:rPr>
        <w:t xml:space="preserve">分已變更者。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八、發現未經斟酌之證物或得使用該證物者。 </w:t>
      </w:r>
      <w:r w:rsidR="00802BF9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九、原決議就足以影響決議之重要證物漏未斟酌者。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第十九條 本會對已進入司法程序之性騷擾事件，得決議暫緩調查及決議。 </w:t>
      </w:r>
    </w:p>
    <w:p w:rsidR="0037742C" w:rsidRPr="0037742C" w:rsidRDefault="0037742C" w:rsidP="00802BF9">
      <w:pPr>
        <w:ind w:left="1080" w:hangingChars="450" w:hanging="108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第二十條 本校教職員工涉及性騷擾事件，經調查屬實者，本校得視情節輕重，對申訴人之相對人 </w:t>
      </w:r>
      <w:proofErr w:type="gramStart"/>
      <w:r w:rsidRPr="0037742C">
        <w:rPr>
          <w:rFonts w:ascii="標楷體" w:eastAsia="標楷體" w:hAnsi="標楷體"/>
        </w:rPr>
        <w:t>依聘約</w:t>
      </w:r>
      <w:proofErr w:type="gramEnd"/>
      <w:r w:rsidRPr="0037742C">
        <w:rPr>
          <w:rFonts w:ascii="標楷體" w:eastAsia="標楷體" w:hAnsi="標楷體"/>
        </w:rPr>
        <w:t xml:space="preserve">規定爲調職、降職、減薪、懲戒或其他處理。如涉及刑事責任時，本校並得協助 申訴人提出告訴。 </w:t>
      </w:r>
      <w:r w:rsidR="001C5642">
        <w:rPr>
          <w:rFonts w:ascii="標楷體" w:eastAsia="標楷體" w:hAnsi="標楷體"/>
        </w:rPr>
        <w:br/>
      </w:r>
      <w:r w:rsidRPr="0037742C">
        <w:rPr>
          <w:rFonts w:ascii="標楷體" w:eastAsia="標楷體" w:hAnsi="標楷體"/>
        </w:rPr>
        <w:t xml:space="preserve">本校教職員工提起性騷擾申訴，經證實爲誣告者，本校得視情節輕重，對申訴人依聘約 規定爲懲戒處分。 </w:t>
      </w:r>
    </w:p>
    <w:p w:rsidR="0037742C" w:rsidRPr="0037742C" w:rsidRDefault="0037742C" w:rsidP="0037742C">
      <w:pPr>
        <w:ind w:left="1320" w:hangingChars="550" w:hanging="132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第二十一條 本校對性騷擾事件之決議應採取追蹤、考核及監督，以確保懲戒或處理措施</w:t>
      </w:r>
      <w:proofErr w:type="gramStart"/>
      <w:r w:rsidRPr="0037742C">
        <w:rPr>
          <w:rFonts w:ascii="標楷體" w:eastAsia="標楷體" w:hAnsi="標楷體"/>
        </w:rPr>
        <w:t>有效執</w:t>
      </w:r>
      <w:proofErr w:type="gramEnd"/>
      <w:r w:rsidRPr="0037742C">
        <w:rPr>
          <w:rFonts w:ascii="標楷體" w:eastAsia="標楷體" w:hAnsi="標楷體"/>
        </w:rPr>
        <w:t xml:space="preserve"> 行，並避免相同事件或報復情事發生。 </w:t>
      </w:r>
    </w:p>
    <w:p w:rsidR="0037742C" w:rsidRPr="0037742C" w:rsidRDefault="0037742C" w:rsidP="0037742C">
      <w:pPr>
        <w:ind w:left="1320" w:hangingChars="550" w:hanging="132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第二十二條 本校不會因教職員工提出性騷擾申訴或協助他人申訴，而予以解僱、調職或其他不利 處分。當事人有輔導或醫療等需要者，本校得引</w:t>
      </w:r>
      <w:proofErr w:type="gramStart"/>
      <w:r w:rsidRPr="0037742C">
        <w:rPr>
          <w:rFonts w:ascii="標楷體" w:eastAsia="標楷體" w:hAnsi="標楷體"/>
        </w:rPr>
        <w:t>介</w:t>
      </w:r>
      <w:proofErr w:type="gramEnd"/>
      <w:r w:rsidRPr="0037742C">
        <w:rPr>
          <w:rFonts w:ascii="標楷體" w:eastAsia="標楷體" w:hAnsi="標楷體"/>
        </w:rPr>
        <w:t xml:space="preserve">專業輔導或醫療機構。 性騷擾事件之申訴人如非本校教職員工，本校應依本辦法提供應有之保護。 </w:t>
      </w:r>
    </w:p>
    <w:p w:rsidR="0037742C" w:rsidRPr="0037742C" w:rsidRDefault="0037742C" w:rsidP="0037742C">
      <w:pPr>
        <w:ind w:left="1320" w:hangingChars="550" w:hanging="132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 xml:space="preserve">第二十三條 </w:t>
      </w:r>
      <w:r w:rsidR="001C5642" w:rsidRPr="001C5642">
        <w:rPr>
          <w:rFonts w:ascii="標楷體" w:eastAsia="標楷體" w:hAnsi="標楷體"/>
          <w:szCs w:val="24"/>
        </w:rPr>
        <w:t>本校校長涉及「性別工作平等法」之性騷擾事件者，申訴人應向學校法人提出申訴；涉及「性騷擾防治法」之性騷擾事件者，申訴人應依「性騷擾防治準則」第5條規定向臺北市政府社會局提出，其處理程序依各該主管機關規定辦理。</w:t>
      </w:r>
      <w:r w:rsidRPr="0037742C">
        <w:rPr>
          <w:rFonts w:ascii="標楷體" w:eastAsia="標楷體" w:hAnsi="標楷體"/>
        </w:rPr>
        <w:t xml:space="preserve">。 </w:t>
      </w:r>
    </w:p>
    <w:p w:rsidR="0037742C" w:rsidRPr="0037742C" w:rsidRDefault="0037742C" w:rsidP="0037742C">
      <w:pPr>
        <w:ind w:left="1320" w:hangingChars="550" w:hanging="132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lastRenderedPageBreak/>
        <w:t xml:space="preserve">第二十四條 其他未盡事宜，悉依性別平等工作法、性騷擾防治法暨相關規定辦理。 </w:t>
      </w:r>
    </w:p>
    <w:p w:rsidR="003C2A71" w:rsidRPr="0037742C" w:rsidRDefault="0037742C" w:rsidP="0037742C">
      <w:pPr>
        <w:ind w:left="1320" w:hangingChars="550" w:hanging="1320"/>
        <w:rPr>
          <w:rFonts w:ascii="標楷體" w:eastAsia="標楷體" w:hAnsi="標楷體"/>
        </w:rPr>
      </w:pPr>
      <w:r w:rsidRPr="0037742C">
        <w:rPr>
          <w:rFonts w:ascii="標楷體" w:eastAsia="標楷體" w:hAnsi="標楷體"/>
        </w:rPr>
        <w:t>第二十五條 本辦法經</w:t>
      </w:r>
      <w:r w:rsidR="001C5642">
        <w:rPr>
          <w:rFonts w:ascii="標楷體" w:eastAsia="標楷體" w:hAnsi="標楷體" w:hint="eastAsia"/>
        </w:rPr>
        <w:t>行政</w:t>
      </w:r>
      <w:r w:rsidRPr="0037742C">
        <w:rPr>
          <w:rFonts w:ascii="標楷體" w:eastAsia="標楷體" w:hAnsi="標楷體"/>
        </w:rPr>
        <w:t>會議通過，陳請校長核定後實施，修正時亦同。</w:t>
      </w:r>
    </w:p>
    <w:sectPr w:rsidR="003C2A71" w:rsidRPr="0037742C" w:rsidSect="00802B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2C"/>
    <w:rsid w:val="000D1F8A"/>
    <w:rsid w:val="00101EC7"/>
    <w:rsid w:val="001C5642"/>
    <w:rsid w:val="0037742C"/>
    <w:rsid w:val="003C2A71"/>
    <w:rsid w:val="004D6421"/>
    <w:rsid w:val="0080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3F37"/>
  <w15:chartTrackingRefBased/>
  <w15:docId w15:val="{00EB4F9E-2E4E-4EE1-951C-14416A13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42C"/>
    <w:rPr>
      <w:color w:val="0563C1" w:themeColor="hyperlink"/>
      <w:u w:val="single"/>
    </w:rPr>
  </w:style>
  <w:style w:type="paragraph" w:styleId="3">
    <w:name w:val="Body Text 3"/>
    <w:basedOn w:val="a"/>
    <w:link w:val="30"/>
    <w:rsid w:val="0037742C"/>
    <w:pPr>
      <w:spacing w:line="400" w:lineRule="exact"/>
      <w:jc w:val="center"/>
    </w:pPr>
    <w:rPr>
      <w:rFonts w:ascii="標楷體" w:eastAsia="標楷體" w:hAnsi="標楷體" w:cs="Times New Roman"/>
      <w:b/>
      <w:bCs/>
      <w:sz w:val="32"/>
      <w:szCs w:val="24"/>
    </w:rPr>
  </w:style>
  <w:style w:type="character" w:customStyle="1" w:styleId="30">
    <w:name w:val="本文 3 字元"/>
    <w:basedOn w:val="a0"/>
    <w:link w:val="3"/>
    <w:rsid w:val="0037742C"/>
    <w:rPr>
      <w:rFonts w:ascii="標楷體" w:eastAsia="標楷體" w:hAnsi="標楷體" w:cs="Times New Roman"/>
      <w:b/>
      <w:bCs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6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6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son@jw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教師會</dc:creator>
  <cp:keywords/>
  <dc:description/>
  <cp:lastModifiedBy>趙秀琴</cp:lastModifiedBy>
  <cp:revision>2</cp:revision>
  <cp:lastPrinted>2023-08-02T06:10:00Z</cp:lastPrinted>
  <dcterms:created xsi:type="dcterms:W3CDTF">2023-08-02T06:10:00Z</dcterms:created>
  <dcterms:modified xsi:type="dcterms:W3CDTF">2023-08-02T06:10:00Z</dcterms:modified>
</cp:coreProperties>
</file>